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34269" w14:textId="7B50AABA" w:rsidR="00E42649" w:rsidRPr="00846A9C" w:rsidRDefault="009975BB" w:rsidP="00E42649">
      <w:pPr>
        <w:jc w:val="right"/>
        <w:rPr>
          <w:rFonts w:ascii="Times New Roman" w:hAnsi="Times New Roman" w:cs="Times New Roman"/>
          <w:lang w:val="lt-LT"/>
        </w:rPr>
      </w:pPr>
      <w:r w:rsidRPr="00846A9C">
        <w:rPr>
          <w:rFonts w:ascii="Times New Roman" w:hAnsi="Times New Roman" w:cs="Times New Roman"/>
          <w:lang w:val="lt-LT"/>
        </w:rPr>
        <w:t xml:space="preserve">                                                          </w:t>
      </w:r>
      <w:r w:rsidR="00D23FBB" w:rsidRPr="00846A9C">
        <w:rPr>
          <w:rFonts w:ascii="Times New Roman" w:hAnsi="Times New Roman" w:cs="Times New Roman"/>
          <w:lang w:val="lt-LT"/>
        </w:rPr>
        <w:t xml:space="preserve">Priedas Nr.2. </w:t>
      </w:r>
    </w:p>
    <w:p w14:paraId="27B8AA8A" w14:textId="456887B8" w:rsidR="00E42649" w:rsidRPr="00846A9C" w:rsidRDefault="00EC5BDD" w:rsidP="00E42649">
      <w:pPr>
        <w:jc w:val="center"/>
        <w:rPr>
          <w:rFonts w:ascii="Times New Roman" w:hAnsi="Times New Roman" w:cs="Times New Roman"/>
          <w:b/>
          <w:bCs/>
          <w:lang w:val="lt-LT"/>
        </w:rPr>
      </w:pPr>
      <w:r w:rsidRPr="00846A9C">
        <w:rPr>
          <w:rFonts w:ascii="Times New Roman" w:hAnsi="Times New Roman" w:cs="Times New Roman"/>
          <w:b/>
          <w:bCs/>
          <w:lang w:val="lt-LT"/>
        </w:rPr>
        <w:t>Prekių t</w:t>
      </w:r>
      <w:r w:rsidR="00E42649" w:rsidRPr="00846A9C">
        <w:rPr>
          <w:rFonts w:ascii="Times New Roman" w:hAnsi="Times New Roman" w:cs="Times New Roman"/>
          <w:b/>
          <w:bCs/>
          <w:lang w:val="lt-LT"/>
        </w:rPr>
        <w:t>echninių parametrų atitikties lentelė</w:t>
      </w:r>
      <w:r w:rsidR="001F20FA" w:rsidRPr="00846A9C">
        <w:rPr>
          <w:rFonts w:ascii="Times New Roman" w:hAnsi="Times New Roman" w:cs="Times New Roman"/>
          <w:b/>
          <w:bCs/>
          <w:lang w:val="lt-LT"/>
        </w:rPr>
        <w:t xml:space="preserve"> (Perimetro jautraus kabelio įranga)</w:t>
      </w:r>
    </w:p>
    <w:p w14:paraId="103FAF12" w14:textId="77777777" w:rsidR="00F75CBB" w:rsidRPr="00846A9C" w:rsidRDefault="00F75CBB" w:rsidP="00F75CBB">
      <w:pPr>
        <w:jc w:val="center"/>
        <w:rPr>
          <w:rFonts w:ascii="Times New Roman" w:hAnsi="Times New Roman" w:cs="Times New Roman"/>
          <w:b/>
          <w:bCs/>
          <w:lang w:val="lt-LT"/>
        </w:rPr>
      </w:pPr>
      <w:r w:rsidRPr="00846A9C">
        <w:rPr>
          <w:rFonts w:ascii="Times New Roman" w:hAnsi="Times New Roman" w:cs="Times New Roman"/>
          <w:b/>
          <w:bCs/>
          <w:lang w:val="lt-LT"/>
        </w:rPr>
        <w:t>Visa patiekiama įranga privalo būti ne prastesnių parametrų nei nurodyta arba lygiavertė.</w:t>
      </w:r>
    </w:p>
    <w:p w14:paraId="581DF4A8" w14:textId="77777777" w:rsidR="00F75CBB" w:rsidRPr="00846A9C" w:rsidRDefault="00F75CBB" w:rsidP="00E42649">
      <w:pPr>
        <w:jc w:val="center"/>
        <w:rPr>
          <w:rFonts w:ascii="Times New Roman" w:hAnsi="Times New Roman" w:cs="Times New Roman"/>
          <w:b/>
          <w:bCs/>
          <w:lang w:val="lt-LT"/>
        </w:rPr>
      </w:pPr>
    </w:p>
    <w:tbl>
      <w:tblPr>
        <w:tblStyle w:val="TableGrid1"/>
        <w:tblW w:w="5438" w:type="pct"/>
        <w:jc w:val="center"/>
        <w:tblBorders>
          <w:top w:val="single" w:sz="4" w:space="0" w:color="auto"/>
        </w:tblBorders>
        <w:tblLayout w:type="fixed"/>
        <w:tblLook w:val="04A0" w:firstRow="1" w:lastRow="0" w:firstColumn="1" w:lastColumn="0" w:noHBand="0" w:noVBand="1"/>
      </w:tblPr>
      <w:tblGrid>
        <w:gridCol w:w="567"/>
        <w:gridCol w:w="6094"/>
        <w:gridCol w:w="3842"/>
        <w:gridCol w:w="2555"/>
        <w:gridCol w:w="2401"/>
        <w:gridCol w:w="9"/>
      </w:tblGrid>
      <w:tr w:rsidR="00157F80" w:rsidRPr="000F59F1" w14:paraId="23F67B98" w14:textId="77777777" w:rsidTr="002769A3">
        <w:trPr>
          <w:gridAfter w:val="1"/>
          <w:wAfter w:w="3" w:type="pct"/>
          <w:cantSplit/>
          <w:jc w:val="center"/>
        </w:trPr>
        <w:tc>
          <w:tcPr>
            <w:tcW w:w="183" w:type="pct"/>
            <w:tcBorders>
              <w:right w:val="single" w:sz="4" w:space="0" w:color="auto"/>
            </w:tcBorders>
            <w:shd w:val="clear" w:color="auto" w:fill="F2F2F2" w:themeFill="background1" w:themeFillShade="F2"/>
            <w:vAlign w:val="center"/>
          </w:tcPr>
          <w:p w14:paraId="568A7882" w14:textId="77777777" w:rsidR="00157F80" w:rsidRPr="00846A9C" w:rsidRDefault="00157F80">
            <w:pPr>
              <w:spacing w:after="120"/>
              <w:jc w:val="center"/>
              <w:rPr>
                <w:b/>
                <w:bCs/>
              </w:rPr>
            </w:pPr>
            <w:r w:rsidRPr="00846A9C">
              <w:rPr>
                <w:b/>
              </w:rPr>
              <w:t>Eil. Nr.</w:t>
            </w:r>
          </w:p>
        </w:tc>
        <w:tc>
          <w:tcPr>
            <w:tcW w:w="1970" w:type="pct"/>
            <w:tcBorders>
              <w:left w:val="single" w:sz="4" w:space="0" w:color="auto"/>
            </w:tcBorders>
            <w:shd w:val="clear" w:color="auto" w:fill="F2F2F2" w:themeFill="background1" w:themeFillShade="F2"/>
            <w:vAlign w:val="center"/>
          </w:tcPr>
          <w:p w14:paraId="193E02A6" w14:textId="77777777" w:rsidR="00157F80" w:rsidRPr="00846A9C" w:rsidRDefault="00157F80">
            <w:pPr>
              <w:spacing w:after="120"/>
              <w:jc w:val="center"/>
              <w:rPr>
                <w:b/>
              </w:rPr>
            </w:pPr>
            <w:r w:rsidRPr="00846A9C">
              <w:rPr>
                <w:b/>
              </w:rPr>
              <w:t xml:space="preserve">Techniniai reikalavimai </w:t>
            </w:r>
          </w:p>
          <w:p w14:paraId="7AF85199" w14:textId="77777777" w:rsidR="00157F80" w:rsidRPr="00846A9C" w:rsidRDefault="00157F80">
            <w:pPr>
              <w:spacing w:after="120"/>
              <w:jc w:val="center"/>
              <w:rPr>
                <w:b/>
                <w:bCs/>
              </w:rPr>
            </w:pPr>
            <w:r w:rsidRPr="00846A9C">
              <w:rPr>
                <w:b/>
              </w:rPr>
              <w:t>(prekės, įrenginio, įrangos savybės, parametrų arba funkcijų išpildymas)</w:t>
            </w:r>
          </w:p>
        </w:tc>
        <w:tc>
          <w:tcPr>
            <w:tcW w:w="1242" w:type="pct"/>
            <w:shd w:val="clear" w:color="auto" w:fill="F2F2F2" w:themeFill="background1" w:themeFillShade="F2"/>
            <w:vAlign w:val="center"/>
          </w:tcPr>
          <w:p w14:paraId="235F5CBC" w14:textId="77777777" w:rsidR="00157F80" w:rsidRPr="00846A9C" w:rsidRDefault="00157F80">
            <w:pPr>
              <w:spacing w:after="120"/>
              <w:jc w:val="center"/>
              <w:rPr>
                <w:b/>
                <w:bCs/>
              </w:rPr>
            </w:pPr>
            <w:r w:rsidRPr="00846A9C">
              <w:rPr>
                <w:b/>
              </w:rPr>
              <w:t>Reikalaujamo parametro arba vykdomos funkcijos reikšmė</w:t>
            </w:r>
          </w:p>
          <w:p w14:paraId="1C755F68" w14:textId="77777777" w:rsidR="00157F80" w:rsidRPr="00846A9C" w:rsidRDefault="00157F80">
            <w:pPr>
              <w:spacing w:after="120"/>
              <w:jc w:val="center"/>
            </w:pPr>
          </w:p>
        </w:tc>
        <w:tc>
          <w:tcPr>
            <w:tcW w:w="826" w:type="pct"/>
            <w:shd w:val="clear" w:color="auto" w:fill="F2F2F2" w:themeFill="background1" w:themeFillShade="F2"/>
            <w:vAlign w:val="center"/>
          </w:tcPr>
          <w:p w14:paraId="5DD9DAB7" w14:textId="58BD7E19" w:rsidR="00157F80" w:rsidRPr="00846A9C" w:rsidRDefault="00157F80">
            <w:pPr>
              <w:spacing w:after="120"/>
              <w:jc w:val="center"/>
              <w:rPr>
                <w:b/>
                <w:bCs/>
              </w:rPr>
            </w:pPr>
            <w:r w:rsidRPr="00846A9C">
              <w:rPr>
                <w:rStyle w:val="cf01"/>
                <w:rFonts w:ascii="Times New Roman" w:hAnsi="Times New Roman" w:cs="Times New Roman"/>
                <w:sz w:val="20"/>
                <w:szCs w:val="20"/>
              </w:rPr>
              <w:t xml:space="preserve">Tiekėjas </w:t>
            </w:r>
            <w:r w:rsidRPr="00846A9C">
              <w:rPr>
                <w:rStyle w:val="cf11"/>
                <w:rFonts w:ascii="Times New Roman" w:hAnsi="Times New Roman" w:cs="Times New Roman"/>
                <w:color w:val="auto"/>
                <w:sz w:val="20"/>
                <w:szCs w:val="20"/>
              </w:rPr>
              <w:t xml:space="preserve">privalo </w:t>
            </w:r>
            <w:r w:rsidRPr="00846A9C">
              <w:rPr>
                <w:rStyle w:val="cf01"/>
                <w:rFonts w:ascii="Times New Roman" w:hAnsi="Times New Roman" w:cs="Times New Roman"/>
                <w:sz w:val="20"/>
                <w:szCs w:val="20"/>
              </w:rPr>
              <w:t xml:space="preserve">patvirtinti atitikimą techniniam reikalavimui nurodydamas: </w:t>
            </w:r>
            <w:r w:rsidRPr="00846A9C">
              <w:rPr>
                <w:rStyle w:val="cf11"/>
                <w:rFonts w:ascii="Times New Roman" w:hAnsi="Times New Roman" w:cs="Times New Roman"/>
                <w:sz w:val="20"/>
                <w:szCs w:val="20"/>
              </w:rPr>
              <w:t xml:space="preserve">taip/ne </w:t>
            </w:r>
            <w:r w:rsidRPr="00846A9C">
              <w:rPr>
                <w:rStyle w:val="cf01"/>
                <w:rFonts w:ascii="Times New Roman" w:hAnsi="Times New Roman" w:cs="Times New Roman"/>
                <w:sz w:val="20"/>
                <w:szCs w:val="20"/>
              </w:rPr>
              <w:t xml:space="preserve">o, kur to reikalaujama, </w:t>
            </w:r>
            <w:r w:rsidRPr="00846A9C">
              <w:rPr>
                <w:rStyle w:val="cf21"/>
                <w:rFonts w:ascii="Times New Roman" w:hAnsi="Times New Roman" w:cs="Times New Roman"/>
                <w:sz w:val="20"/>
                <w:szCs w:val="20"/>
              </w:rPr>
              <w:t xml:space="preserve">įrašyti tikslią siūlomos </w:t>
            </w:r>
            <w:r w:rsidR="00606C62" w:rsidRPr="00846A9C">
              <w:rPr>
                <w:rStyle w:val="cf21"/>
                <w:rFonts w:ascii="Times New Roman" w:hAnsi="Times New Roman" w:cs="Times New Roman"/>
                <w:sz w:val="20"/>
                <w:szCs w:val="20"/>
              </w:rPr>
              <w:t>Prekės m</w:t>
            </w:r>
            <w:r w:rsidR="00606C62" w:rsidRPr="00846A9C">
              <w:rPr>
                <w:rStyle w:val="cf21"/>
                <w:rFonts w:ascii="Times New Roman" w:hAnsi="Times New Roman" w:cs="Times New Roman"/>
                <w:sz w:val="20"/>
              </w:rPr>
              <w:t xml:space="preserve">odelį ar </w:t>
            </w:r>
            <w:r w:rsidR="00606C62" w:rsidRPr="00846A9C">
              <w:rPr>
                <w:rStyle w:val="cf21"/>
                <w:rFonts w:ascii="Times New Roman" w:hAnsi="Times New Roman" w:cs="Times New Roman"/>
                <w:sz w:val="20"/>
                <w:szCs w:val="20"/>
              </w:rPr>
              <w:t>reikšmę</w:t>
            </w:r>
          </w:p>
        </w:tc>
        <w:tc>
          <w:tcPr>
            <w:tcW w:w="776" w:type="pct"/>
            <w:shd w:val="clear" w:color="auto" w:fill="F2F2F2" w:themeFill="background1" w:themeFillShade="F2"/>
            <w:vAlign w:val="center"/>
          </w:tcPr>
          <w:p w14:paraId="09A898B1" w14:textId="754CAA7D" w:rsidR="00157F80" w:rsidRPr="00846A9C" w:rsidRDefault="001F20FA">
            <w:pPr>
              <w:spacing w:after="120"/>
              <w:jc w:val="center"/>
              <w:rPr>
                <w:b/>
                <w:bCs/>
              </w:rPr>
            </w:pPr>
            <w:r w:rsidRPr="00846A9C">
              <w:rPr>
                <w:b/>
              </w:rPr>
              <w:t>Tiekėjas privalo pagrįsti siūlomos prekės atitiktį techniniams reikalavimams pateikdamas dokumentus arba nuorodas į oficialius informacijos šaltinius</w:t>
            </w:r>
            <w:r w:rsidRPr="00846A9C">
              <w:rPr>
                <w:b/>
                <w:vertAlign w:val="superscript"/>
              </w:rPr>
              <w:footnoteReference w:id="2"/>
            </w:r>
            <w:r w:rsidRPr="00846A9C">
              <w:rPr>
                <w:b/>
              </w:rPr>
              <w:t>.</w:t>
            </w:r>
          </w:p>
        </w:tc>
      </w:tr>
      <w:tr w:rsidR="00F75CBB" w:rsidRPr="00846A9C" w14:paraId="5DF2F70C" w14:textId="1BD7912D" w:rsidTr="002769A3">
        <w:trPr>
          <w:gridAfter w:val="1"/>
          <w:wAfter w:w="3" w:type="pct"/>
          <w:cantSplit/>
          <w:trHeight w:val="306"/>
          <w:jc w:val="center"/>
        </w:trPr>
        <w:tc>
          <w:tcPr>
            <w:tcW w:w="183" w:type="pct"/>
            <w:tcBorders>
              <w:right w:val="single" w:sz="4" w:space="0" w:color="auto"/>
            </w:tcBorders>
            <w:shd w:val="clear" w:color="auto" w:fill="AFD1CA"/>
            <w:vAlign w:val="center"/>
          </w:tcPr>
          <w:p w14:paraId="41F04006" w14:textId="6F5C4FBC" w:rsidR="00F75CBB" w:rsidRPr="00846A9C" w:rsidRDefault="00F75CBB" w:rsidP="00F75CBB">
            <w:pPr>
              <w:tabs>
                <w:tab w:val="left" w:pos="284"/>
              </w:tabs>
              <w:suppressAutoHyphens/>
              <w:autoSpaceDN w:val="0"/>
              <w:spacing w:before="60" w:after="60"/>
              <w:ind w:left="720" w:hanging="720"/>
              <w:textAlignment w:val="baseline"/>
              <w:rPr>
                <w:b/>
              </w:rPr>
            </w:pPr>
            <w:bookmarkStart w:id="0" w:name="_Hlk128554177"/>
            <w:r w:rsidRPr="00846A9C">
              <w:rPr>
                <w:b/>
              </w:rPr>
              <w:t>1.</w:t>
            </w:r>
          </w:p>
        </w:tc>
        <w:tc>
          <w:tcPr>
            <w:tcW w:w="3212" w:type="pct"/>
            <w:gridSpan w:val="2"/>
            <w:tcBorders>
              <w:left w:val="single" w:sz="4" w:space="0" w:color="auto"/>
            </w:tcBorders>
            <w:shd w:val="clear" w:color="auto" w:fill="AFD1CA"/>
            <w:vAlign w:val="center"/>
          </w:tcPr>
          <w:p w14:paraId="2457BDC3" w14:textId="33D62838" w:rsidR="00F75CBB" w:rsidRPr="00846A9C" w:rsidRDefault="00F75CBB" w:rsidP="00F75CBB">
            <w:pPr>
              <w:pStyle w:val="ListParagraph"/>
              <w:numPr>
                <w:ilvl w:val="0"/>
                <w:numId w:val="23"/>
              </w:numPr>
              <w:tabs>
                <w:tab w:val="left" w:pos="284"/>
              </w:tabs>
              <w:suppressAutoHyphens/>
              <w:autoSpaceDN w:val="0"/>
              <w:spacing w:before="60" w:after="60"/>
              <w:ind w:hanging="770"/>
              <w:textAlignment w:val="baseline"/>
              <w:rPr>
                <w:b/>
              </w:rPr>
            </w:pPr>
            <w:r w:rsidRPr="00846A9C">
              <w:rPr>
                <w:b/>
              </w:rPr>
              <w:t>Procesoriaus modulis</w:t>
            </w:r>
            <w:r w:rsidRPr="00846A9C">
              <w:t xml:space="preserve"> </w:t>
            </w:r>
          </w:p>
        </w:tc>
        <w:tc>
          <w:tcPr>
            <w:tcW w:w="826" w:type="pct"/>
            <w:tcBorders>
              <w:right w:val="single" w:sz="4" w:space="0" w:color="auto"/>
            </w:tcBorders>
            <w:shd w:val="clear" w:color="auto" w:fill="AFD1CA"/>
          </w:tcPr>
          <w:p w14:paraId="38D4FCCC" w14:textId="686E65AA" w:rsidR="00F75CBB" w:rsidRPr="00846A9C" w:rsidRDefault="00263BD0" w:rsidP="00263BD0">
            <w:pPr>
              <w:jc w:val="center"/>
              <w:rPr>
                <w:bCs/>
                <w:i/>
                <w:iCs/>
                <w:color w:val="FF0000"/>
              </w:rPr>
            </w:pPr>
            <w:r w:rsidRPr="00846A9C">
              <w:rPr>
                <w:bCs/>
                <w:i/>
                <w:iCs/>
                <w:color w:val="FF0000"/>
              </w:rPr>
              <w:t>Modelis/reikšmė</w:t>
            </w:r>
          </w:p>
        </w:tc>
        <w:tc>
          <w:tcPr>
            <w:tcW w:w="776" w:type="pct"/>
            <w:tcBorders>
              <w:left w:val="single" w:sz="4" w:space="0" w:color="auto"/>
            </w:tcBorders>
            <w:shd w:val="clear" w:color="auto" w:fill="AFD1CA"/>
          </w:tcPr>
          <w:p w14:paraId="37E92E09" w14:textId="77777777" w:rsidR="00F75CBB" w:rsidRPr="00846A9C" w:rsidRDefault="00F75CBB" w:rsidP="00F75CBB">
            <w:pPr>
              <w:pStyle w:val="ListParagraph"/>
              <w:numPr>
                <w:ilvl w:val="0"/>
                <w:numId w:val="0"/>
              </w:numPr>
              <w:tabs>
                <w:tab w:val="clear" w:pos="851"/>
                <w:tab w:val="clear" w:pos="5779"/>
                <w:tab w:val="left" w:pos="284"/>
              </w:tabs>
              <w:suppressAutoHyphens/>
              <w:autoSpaceDN w:val="0"/>
              <w:spacing w:before="60" w:after="60"/>
              <w:ind w:left="450"/>
              <w:contextualSpacing w:val="0"/>
              <w:jc w:val="center"/>
              <w:textAlignment w:val="baseline"/>
              <w:rPr>
                <w:b/>
                <w:bCs/>
                <w:color w:val="FF0000"/>
              </w:rPr>
            </w:pPr>
          </w:p>
        </w:tc>
      </w:tr>
      <w:bookmarkEnd w:id="0"/>
      <w:tr w:rsidR="00FF7699" w:rsidRPr="00846A9C" w14:paraId="542E6E73" w14:textId="77777777">
        <w:trPr>
          <w:gridAfter w:val="1"/>
          <w:wAfter w:w="3" w:type="pct"/>
          <w:cantSplit/>
          <w:jc w:val="center"/>
        </w:trPr>
        <w:tc>
          <w:tcPr>
            <w:tcW w:w="183" w:type="pct"/>
            <w:vMerge w:val="restart"/>
            <w:tcBorders>
              <w:right w:val="single" w:sz="4" w:space="0" w:color="auto"/>
            </w:tcBorders>
          </w:tcPr>
          <w:p w14:paraId="343D4907" w14:textId="5863D289" w:rsidR="00FF7699" w:rsidRPr="00846A9C" w:rsidRDefault="00FF7699" w:rsidP="00FF7699">
            <w:pPr>
              <w:tabs>
                <w:tab w:val="left" w:pos="171"/>
                <w:tab w:val="left" w:pos="284"/>
              </w:tabs>
              <w:suppressAutoHyphens/>
              <w:autoSpaceDN w:val="0"/>
              <w:spacing w:before="60" w:after="60"/>
              <w:textAlignment w:val="baseline"/>
            </w:pPr>
          </w:p>
        </w:tc>
        <w:tc>
          <w:tcPr>
            <w:tcW w:w="1970" w:type="pct"/>
            <w:tcBorders>
              <w:left w:val="single" w:sz="4" w:space="0" w:color="auto"/>
            </w:tcBorders>
            <w:vAlign w:val="center"/>
          </w:tcPr>
          <w:p w14:paraId="2E2750EF" w14:textId="74730251" w:rsidR="00FF7699" w:rsidRPr="00846A9C" w:rsidRDefault="00FF7699" w:rsidP="00FF7699">
            <w:pPr>
              <w:rPr>
                <w:i/>
                <w:iCs/>
              </w:rPr>
            </w:pPr>
            <w:r w:rsidRPr="00846A9C">
              <w:rPr>
                <w:i/>
                <w:iCs/>
              </w:rPr>
              <w:t>Program</w:t>
            </w:r>
            <w:r w:rsidR="001F20FA" w:rsidRPr="00846A9C">
              <w:rPr>
                <w:i/>
                <w:iCs/>
              </w:rPr>
              <w:t>i</w:t>
            </w:r>
            <w:r w:rsidRPr="00846A9C">
              <w:rPr>
                <w:i/>
                <w:iCs/>
              </w:rPr>
              <w:t>škai konfigūruojamos zonos</w:t>
            </w:r>
          </w:p>
        </w:tc>
        <w:tc>
          <w:tcPr>
            <w:tcW w:w="1242" w:type="pct"/>
            <w:vAlign w:val="center"/>
          </w:tcPr>
          <w:p w14:paraId="3558ADED" w14:textId="312FD9FE" w:rsidR="00FF7699" w:rsidRPr="00846A9C" w:rsidRDefault="00FF7699" w:rsidP="00FF7699">
            <w:pPr>
              <w:spacing w:line="259" w:lineRule="auto"/>
              <w:rPr>
                <w:i/>
                <w:iCs/>
              </w:rPr>
            </w:pPr>
            <w:r w:rsidRPr="00846A9C">
              <w:rPr>
                <w:i/>
                <w:iCs/>
              </w:rPr>
              <w:t xml:space="preserve">Ne mažiau kaip </w:t>
            </w:r>
            <w:r w:rsidR="008312A0">
              <w:rPr>
                <w:i/>
                <w:iCs/>
              </w:rPr>
              <w:t>30 zonų per 1km</w:t>
            </w:r>
          </w:p>
        </w:tc>
        <w:tc>
          <w:tcPr>
            <w:tcW w:w="826" w:type="pct"/>
            <w:tcBorders>
              <w:right w:val="single" w:sz="4" w:space="0" w:color="auto"/>
            </w:tcBorders>
          </w:tcPr>
          <w:p w14:paraId="2615336B" w14:textId="5C0429C5" w:rsidR="00FF7699" w:rsidRPr="00846A9C" w:rsidRDefault="00FF7699" w:rsidP="00FF7699">
            <w:pPr>
              <w:jc w:val="center"/>
              <w:rPr>
                <w:i/>
                <w:iCs/>
                <w:color w:val="FF0000"/>
              </w:rPr>
            </w:pPr>
            <w:r w:rsidRPr="00846A9C">
              <w:rPr>
                <w:i/>
                <w:iCs/>
                <w:color w:val="FF0000"/>
              </w:rPr>
              <w:t>Taip/Ne</w:t>
            </w:r>
          </w:p>
        </w:tc>
        <w:tc>
          <w:tcPr>
            <w:tcW w:w="776" w:type="pct"/>
            <w:vMerge w:val="restart"/>
            <w:tcBorders>
              <w:left w:val="single" w:sz="4" w:space="0" w:color="auto"/>
            </w:tcBorders>
            <w:vAlign w:val="center"/>
          </w:tcPr>
          <w:p w14:paraId="16624CF1" w14:textId="27BBEBDD" w:rsidR="00FF7699" w:rsidRPr="00846A9C" w:rsidRDefault="001F20FA" w:rsidP="00FF7699">
            <w:pPr>
              <w:rPr>
                <w:i/>
                <w:iCs/>
                <w:color w:val="FF0000"/>
              </w:rPr>
            </w:pPr>
            <w:r w:rsidRPr="00846A9C">
              <w:rPr>
                <w:i/>
                <w:iCs/>
                <w:color w:val="FF0000"/>
              </w:rPr>
              <w:t>Dokumentas arba nuoroda</w:t>
            </w:r>
          </w:p>
        </w:tc>
      </w:tr>
      <w:tr w:rsidR="00FF7699" w:rsidRPr="00846A9C" w14:paraId="0207B257" w14:textId="77777777" w:rsidTr="002769A3">
        <w:trPr>
          <w:gridAfter w:val="1"/>
          <w:wAfter w:w="3" w:type="pct"/>
          <w:cantSplit/>
          <w:jc w:val="center"/>
        </w:trPr>
        <w:tc>
          <w:tcPr>
            <w:tcW w:w="183" w:type="pct"/>
            <w:vMerge/>
            <w:tcBorders>
              <w:right w:val="single" w:sz="4" w:space="0" w:color="auto"/>
            </w:tcBorders>
          </w:tcPr>
          <w:p w14:paraId="58AFC7CE" w14:textId="77777777" w:rsidR="00FF7699" w:rsidRPr="00846A9C" w:rsidRDefault="00FF7699" w:rsidP="00FF7699">
            <w:pPr>
              <w:tabs>
                <w:tab w:val="left" w:pos="171"/>
                <w:tab w:val="left" w:pos="284"/>
              </w:tabs>
              <w:suppressAutoHyphens/>
              <w:autoSpaceDN w:val="0"/>
              <w:spacing w:before="60" w:after="60"/>
              <w:textAlignment w:val="baseline"/>
            </w:pPr>
          </w:p>
        </w:tc>
        <w:tc>
          <w:tcPr>
            <w:tcW w:w="1970" w:type="pct"/>
            <w:tcBorders>
              <w:left w:val="single" w:sz="4" w:space="0" w:color="auto"/>
            </w:tcBorders>
            <w:vAlign w:val="center"/>
          </w:tcPr>
          <w:p w14:paraId="6A911C53" w14:textId="7191CBDD" w:rsidR="00FF7699" w:rsidRPr="00846A9C" w:rsidRDefault="00FF7699" w:rsidP="00FF7699">
            <w:pPr>
              <w:rPr>
                <w:i/>
                <w:iCs/>
              </w:rPr>
            </w:pPr>
            <w:proofErr w:type="spellStart"/>
            <w:r w:rsidRPr="00846A9C">
              <w:rPr>
                <w:i/>
                <w:iCs/>
              </w:rPr>
              <w:t>Mean</w:t>
            </w:r>
            <w:proofErr w:type="spellEnd"/>
            <w:r w:rsidRPr="00846A9C">
              <w:rPr>
                <w:i/>
                <w:iCs/>
              </w:rPr>
              <w:t xml:space="preserve"> </w:t>
            </w:r>
            <w:proofErr w:type="spellStart"/>
            <w:r w:rsidRPr="00846A9C">
              <w:rPr>
                <w:i/>
                <w:iCs/>
              </w:rPr>
              <w:t>time</w:t>
            </w:r>
            <w:proofErr w:type="spellEnd"/>
            <w:r w:rsidRPr="00846A9C">
              <w:rPr>
                <w:i/>
                <w:iCs/>
              </w:rPr>
              <w:t xml:space="preserve"> </w:t>
            </w:r>
            <w:proofErr w:type="spellStart"/>
            <w:r w:rsidRPr="00846A9C">
              <w:rPr>
                <w:i/>
                <w:iCs/>
              </w:rPr>
              <w:t>between</w:t>
            </w:r>
            <w:proofErr w:type="spellEnd"/>
            <w:r w:rsidRPr="00846A9C">
              <w:rPr>
                <w:i/>
                <w:iCs/>
              </w:rPr>
              <w:t xml:space="preserve"> </w:t>
            </w:r>
            <w:proofErr w:type="spellStart"/>
            <w:r w:rsidRPr="00846A9C">
              <w:rPr>
                <w:i/>
                <w:iCs/>
              </w:rPr>
              <w:t>failures</w:t>
            </w:r>
            <w:proofErr w:type="spellEnd"/>
            <w:r w:rsidRPr="00846A9C">
              <w:rPr>
                <w:i/>
                <w:iCs/>
              </w:rPr>
              <w:t xml:space="preserve"> (MTBF)</w:t>
            </w:r>
          </w:p>
        </w:tc>
        <w:tc>
          <w:tcPr>
            <w:tcW w:w="1242" w:type="pct"/>
            <w:vAlign w:val="center"/>
          </w:tcPr>
          <w:p w14:paraId="5BF88AF8" w14:textId="733C9C98" w:rsidR="00FF7699" w:rsidRPr="00846A9C" w:rsidRDefault="00FF7699" w:rsidP="00FF7699">
            <w:pPr>
              <w:spacing w:line="259" w:lineRule="auto"/>
              <w:rPr>
                <w:i/>
                <w:iCs/>
              </w:rPr>
            </w:pPr>
            <w:r w:rsidRPr="00846A9C">
              <w:rPr>
                <w:i/>
                <w:iCs/>
              </w:rPr>
              <w:t xml:space="preserve">Ne mažiau kaip </w:t>
            </w:r>
            <w:r w:rsidR="007C7A08">
              <w:rPr>
                <w:i/>
                <w:iCs/>
              </w:rPr>
              <w:t>79</w:t>
            </w:r>
            <w:r w:rsidRPr="00846A9C">
              <w:rPr>
                <w:i/>
                <w:iCs/>
              </w:rPr>
              <w:t>000 val.</w:t>
            </w:r>
          </w:p>
        </w:tc>
        <w:tc>
          <w:tcPr>
            <w:tcW w:w="826" w:type="pct"/>
            <w:tcBorders>
              <w:right w:val="single" w:sz="4" w:space="0" w:color="auto"/>
            </w:tcBorders>
          </w:tcPr>
          <w:p w14:paraId="68F83EBB" w14:textId="2E20E490" w:rsidR="00FF7699" w:rsidRPr="00846A9C" w:rsidRDefault="00FF7699" w:rsidP="00FF7699">
            <w:pPr>
              <w:jc w:val="center"/>
              <w:rPr>
                <w:i/>
                <w:iCs/>
                <w:color w:val="FF0000"/>
              </w:rPr>
            </w:pPr>
            <w:r w:rsidRPr="00846A9C">
              <w:rPr>
                <w:i/>
                <w:iCs/>
                <w:color w:val="FF0000"/>
              </w:rPr>
              <w:t>Taip/Ne</w:t>
            </w:r>
          </w:p>
        </w:tc>
        <w:tc>
          <w:tcPr>
            <w:tcW w:w="776" w:type="pct"/>
            <w:vMerge/>
            <w:tcBorders>
              <w:left w:val="single" w:sz="4" w:space="0" w:color="auto"/>
            </w:tcBorders>
            <w:vAlign w:val="center"/>
          </w:tcPr>
          <w:p w14:paraId="168B88B1" w14:textId="77777777" w:rsidR="00FF7699" w:rsidRPr="00846A9C" w:rsidRDefault="00FF7699" w:rsidP="00FF7699">
            <w:pPr>
              <w:rPr>
                <w:i/>
                <w:iCs/>
                <w:color w:val="FF0000"/>
              </w:rPr>
            </w:pPr>
          </w:p>
        </w:tc>
      </w:tr>
      <w:tr w:rsidR="00FF7699" w:rsidRPr="00846A9C" w14:paraId="57999700" w14:textId="77777777" w:rsidTr="002769A3">
        <w:trPr>
          <w:gridAfter w:val="1"/>
          <w:wAfter w:w="3" w:type="pct"/>
          <w:cantSplit/>
          <w:jc w:val="center"/>
        </w:trPr>
        <w:tc>
          <w:tcPr>
            <w:tcW w:w="183" w:type="pct"/>
            <w:vMerge/>
            <w:tcBorders>
              <w:right w:val="single" w:sz="4" w:space="0" w:color="auto"/>
            </w:tcBorders>
          </w:tcPr>
          <w:p w14:paraId="04D0A01C" w14:textId="77777777" w:rsidR="00FF7699" w:rsidRPr="00846A9C" w:rsidRDefault="00FF7699" w:rsidP="00FF7699">
            <w:pPr>
              <w:tabs>
                <w:tab w:val="left" w:pos="171"/>
                <w:tab w:val="left" w:pos="284"/>
              </w:tabs>
              <w:suppressAutoHyphens/>
              <w:autoSpaceDN w:val="0"/>
              <w:spacing w:before="60" w:after="60"/>
              <w:textAlignment w:val="baseline"/>
            </w:pPr>
          </w:p>
        </w:tc>
        <w:tc>
          <w:tcPr>
            <w:tcW w:w="1970" w:type="pct"/>
            <w:tcBorders>
              <w:left w:val="single" w:sz="4" w:space="0" w:color="auto"/>
            </w:tcBorders>
            <w:vAlign w:val="center"/>
          </w:tcPr>
          <w:p w14:paraId="529B0C77" w14:textId="159B1BC2" w:rsidR="00FF7699" w:rsidRPr="00846A9C" w:rsidRDefault="00FF7699" w:rsidP="00FF7699">
            <w:pPr>
              <w:rPr>
                <w:bCs/>
                <w:i/>
                <w:iCs/>
              </w:rPr>
            </w:pPr>
            <w:r w:rsidRPr="00846A9C">
              <w:rPr>
                <w:i/>
                <w:iCs/>
              </w:rPr>
              <w:t>Darbinė temperatūra</w:t>
            </w:r>
          </w:p>
        </w:tc>
        <w:tc>
          <w:tcPr>
            <w:tcW w:w="1242" w:type="pct"/>
            <w:vAlign w:val="center"/>
          </w:tcPr>
          <w:p w14:paraId="213A22B5" w14:textId="1A788CF4" w:rsidR="00FF7699" w:rsidRPr="00846A9C" w:rsidRDefault="007C7A08" w:rsidP="00FF7699">
            <w:pPr>
              <w:spacing w:line="259" w:lineRule="auto"/>
              <w:rPr>
                <w:i/>
                <w:iCs/>
              </w:rPr>
            </w:pPr>
            <w:r>
              <w:rPr>
                <w:i/>
                <w:iCs/>
              </w:rPr>
              <w:t xml:space="preserve">Ne </w:t>
            </w:r>
            <w:r w:rsidR="00475FF8">
              <w:rPr>
                <w:i/>
                <w:iCs/>
              </w:rPr>
              <w:t>siau</w:t>
            </w:r>
            <w:r w:rsidR="008E7BE2">
              <w:rPr>
                <w:i/>
                <w:iCs/>
              </w:rPr>
              <w:t xml:space="preserve">resnis diapazonas kaip </w:t>
            </w:r>
            <w:r w:rsidR="00976E3A">
              <w:rPr>
                <w:i/>
                <w:iCs/>
              </w:rPr>
              <w:t>0</w:t>
            </w:r>
            <w:r w:rsidR="00FF7699" w:rsidRPr="00846A9C">
              <w:rPr>
                <w:i/>
                <w:iCs/>
              </w:rPr>
              <w:t xml:space="preserve">°C - </w:t>
            </w:r>
            <w:r>
              <w:rPr>
                <w:i/>
                <w:iCs/>
              </w:rPr>
              <w:t>4</w:t>
            </w:r>
            <w:r w:rsidR="00FF7699" w:rsidRPr="00846A9C">
              <w:rPr>
                <w:i/>
                <w:iCs/>
              </w:rPr>
              <w:t>0°C</w:t>
            </w:r>
          </w:p>
        </w:tc>
        <w:tc>
          <w:tcPr>
            <w:tcW w:w="826" w:type="pct"/>
            <w:tcBorders>
              <w:right w:val="single" w:sz="4" w:space="0" w:color="auto"/>
            </w:tcBorders>
          </w:tcPr>
          <w:p w14:paraId="4E523C71" w14:textId="2EEA4586" w:rsidR="00FF7699" w:rsidRPr="00846A9C" w:rsidRDefault="00FF7699" w:rsidP="00FF7699">
            <w:pPr>
              <w:jc w:val="center"/>
              <w:rPr>
                <w:i/>
                <w:iCs/>
                <w:color w:val="FF0000"/>
              </w:rPr>
            </w:pPr>
            <w:r w:rsidRPr="00846A9C">
              <w:rPr>
                <w:i/>
                <w:iCs/>
                <w:color w:val="FF0000"/>
              </w:rPr>
              <w:t>Taip/Ne</w:t>
            </w:r>
          </w:p>
        </w:tc>
        <w:tc>
          <w:tcPr>
            <w:tcW w:w="776" w:type="pct"/>
            <w:vMerge/>
            <w:tcBorders>
              <w:left w:val="single" w:sz="4" w:space="0" w:color="auto"/>
            </w:tcBorders>
            <w:vAlign w:val="center"/>
          </w:tcPr>
          <w:p w14:paraId="43E587DA" w14:textId="77777777" w:rsidR="00FF7699" w:rsidRPr="00846A9C" w:rsidRDefault="00FF7699" w:rsidP="00FF7699">
            <w:pPr>
              <w:rPr>
                <w:i/>
                <w:iCs/>
                <w:color w:val="FF0000"/>
              </w:rPr>
            </w:pPr>
          </w:p>
        </w:tc>
      </w:tr>
      <w:tr w:rsidR="00FF7699" w:rsidRPr="00846A9C" w14:paraId="4981016E" w14:textId="77777777" w:rsidTr="002769A3">
        <w:trPr>
          <w:gridAfter w:val="1"/>
          <w:wAfter w:w="3" w:type="pct"/>
          <w:cantSplit/>
          <w:jc w:val="center"/>
        </w:trPr>
        <w:tc>
          <w:tcPr>
            <w:tcW w:w="183" w:type="pct"/>
            <w:vMerge/>
            <w:tcBorders>
              <w:right w:val="single" w:sz="4" w:space="0" w:color="auto"/>
            </w:tcBorders>
          </w:tcPr>
          <w:p w14:paraId="04A3A9D4" w14:textId="77777777" w:rsidR="00FF7699" w:rsidRPr="00846A9C" w:rsidRDefault="00FF7699" w:rsidP="00FF7699">
            <w:pPr>
              <w:tabs>
                <w:tab w:val="left" w:pos="171"/>
                <w:tab w:val="left" w:pos="284"/>
              </w:tabs>
              <w:suppressAutoHyphens/>
              <w:autoSpaceDN w:val="0"/>
              <w:spacing w:before="60" w:after="60"/>
              <w:textAlignment w:val="baseline"/>
            </w:pPr>
          </w:p>
        </w:tc>
        <w:tc>
          <w:tcPr>
            <w:tcW w:w="1970" w:type="pct"/>
            <w:tcBorders>
              <w:left w:val="single" w:sz="4" w:space="0" w:color="auto"/>
            </w:tcBorders>
            <w:vAlign w:val="center"/>
          </w:tcPr>
          <w:p w14:paraId="15B6E0B7" w14:textId="30959254" w:rsidR="00FF7699" w:rsidRPr="00846A9C" w:rsidRDefault="005E1844" w:rsidP="00FF7699">
            <w:pPr>
              <w:rPr>
                <w:bCs/>
                <w:i/>
                <w:iCs/>
              </w:rPr>
            </w:pPr>
            <w:r>
              <w:rPr>
                <w:bCs/>
                <w:i/>
                <w:iCs/>
              </w:rPr>
              <w:t>Optikos kanalų skaičius</w:t>
            </w:r>
          </w:p>
        </w:tc>
        <w:tc>
          <w:tcPr>
            <w:tcW w:w="1242" w:type="pct"/>
            <w:vAlign w:val="center"/>
          </w:tcPr>
          <w:p w14:paraId="23D796E3" w14:textId="42F3B894" w:rsidR="00FF7699" w:rsidRPr="00846A9C" w:rsidRDefault="005E1844" w:rsidP="00FF7699">
            <w:pPr>
              <w:spacing w:line="259" w:lineRule="auto"/>
              <w:rPr>
                <w:i/>
                <w:iCs/>
              </w:rPr>
            </w:pPr>
            <w:r>
              <w:rPr>
                <w:i/>
                <w:iCs/>
              </w:rPr>
              <w:t>Ne mažiau nei 2 kanalai</w:t>
            </w:r>
          </w:p>
        </w:tc>
        <w:tc>
          <w:tcPr>
            <w:tcW w:w="826" w:type="pct"/>
            <w:tcBorders>
              <w:right w:val="single" w:sz="4" w:space="0" w:color="auto"/>
            </w:tcBorders>
          </w:tcPr>
          <w:p w14:paraId="20C4441B" w14:textId="1BC2EBBA" w:rsidR="00FF7699" w:rsidRPr="00846A9C" w:rsidRDefault="00FF7699" w:rsidP="00FF7699">
            <w:pPr>
              <w:jc w:val="center"/>
              <w:rPr>
                <w:i/>
                <w:iCs/>
                <w:color w:val="FF0000"/>
              </w:rPr>
            </w:pPr>
            <w:r w:rsidRPr="00846A9C">
              <w:rPr>
                <w:i/>
                <w:iCs/>
                <w:color w:val="FF0000"/>
              </w:rPr>
              <w:t>Taip/Ne</w:t>
            </w:r>
          </w:p>
        </w:tc>
        <w:tc>
          <w:tcPr>
            <w:tcW w:w="776" w:type="pct"/>
            <w:vMerge/>
            <w:tcBorders>
              <w:left w:val="single" w:sz="4" w:space="0" w:color="auto"/>
            </w:tcBorders>
            <w:vAlign w:val="center"/>
          </w:tcPr>
          <w:p w14:paraId="247577C8" w14:textId="77777777" w:rsidR="00FF7699" w:rsidRPr="00846A9C" w:rsidRDefault="00FF7699" w:rsidP="00FF7699">
            <w:pPr>
              <w:rPr>
                <w:i/>
                <w:iCs/>
                <w:color w:val="FF0000"/>
              </w:rPr>
            </w:pPr>
          </w:p>
        </w:tc>
      </w:tr>
      <w:tr w:rsidR="00FF7699" w:rsidRPr="00846A9C" w14:paraId="40090808" w14:textId="77777777" w:rsidTr="002769A3">
        <w:trPr>
          <w:gridAfter w:val="1"/>
          <w:wAfter w:w="3" w:type="pct"/>
          <w:cantSplit/>
          <w:jc w:val="center"/>
        </w:trPr>
        <w:tc>
          <w:tcPr>
            <w:tcW w:w="183" w:type="pct"/>
            <w:vMerge/>
            <w:tcBorders>
              <w:right w:val="single" w:sz="4" w:space="0" w:color="auto"/>
            </w:tcBorders>
          </w:tcPr>
          <w:p w14:paraId="5BDC024A" w14:textId="77777777" w:rsidR="00FF7699" w:rsidRPr="00846A9C" w:rsidRDefault="00FF7699" w:rsidP="00FF7699">
            <w:pPr>
              <w:tabs>
                <w:tab w:val="left" w:pos="171"/>
                <w:tab w:val="left" w:pos="284"/>
              </w:tabs>
              <w:suppressAutoHyphens/>
              <w:autoSpaceDN w:val="0"/>
              <w:spacing w:before="60" w:after="60"/>
              <w:textAlignment w:val="baseline"/>
            </w:pPr>
          </w:p>
        </w:tc>
        <w:tc>
          <w:tcPr>
            <w:tcW w:w="1970" w:type="pct"/>
            <w:tcBorders>
              <w:left w:val="single" w:sz="4" w:space="0" w:color="auto"/>
            </w:tcBorders>
            <w:vAlign w:val="center"/>
          </w:tcPr>
          <w:p w14:paraId="2250CADE" w14:textId="38999918" w:rsidR="00FF7699" w:rsidRPr="00846A9C" w:rsidRDefault="005E1844" w:rsidP="00FF7699">
            <w:pPr>
              <w:rPr>
                <w:bCs/>
                <w:i/>
                <w:iCs/>
              </w:rPr>
            </w:pPr>
            <w:r>
              <w:rPr>
                <w:bCs/>
                <w:i/>
                <w:iCs/>
              </w:rPr>
              <w:t>Aptikimo rezoliucija</w:t>
            </w:r>
          </w:p>
        </w:tc>
        <w:tc>
          <w:tcPr>
            <w:tcW w:w="1242" w:type="pct"/>
            <w:vAlign w:val="center"/>
          </w:tcPr>
          <w:p w14:paraId="10837567" w14:textId="7414F837" w:rsidR="00FF7699" w:rsidRPr="00846A9C" w:rsidRDefault="00FF7699" w:rsidP="00FF7699">
            <w:pPr>
              <w:spacing w:line="259" w:lineRule="auto"/>
              <w:rPr>
                <w:i/>
                <w:iCs/>
              </w:rPr>
            </w:pPr>
            <w:r w:rsidRPr="00846A9C">
              <w:rPr>
                <w:i/>
                <w:iCs/>
              </w:rPr>
              <w:t xml:space="preserve">Ne prasčiau nei </w:t>
            </w:r>
            <w:r w:rsidR="005E1844">
              <w:rPr>
                <w:i/>
                <w:iCs/>
              </w:rPr>
              <w:t>±5m</w:t>
            </w:r>
          </w:p>
        </w:tc>
        <w:tc>
          <w:tcPr>
            <w:tcW w:w="826" w:type="pct"/>
            <w:tcBorders>
              <w:right w:val="single" w:sz="4" w:space="0" w:color="auto"/>
            </w:tcBorders>
          </w:tcPr>
          <w:p w14:paraId="1E3BA03A" w14:textId="0BEA5133" w:rsidR="00FF7699" w:rsidRPr="00846A9C" w:rsidRDefault="00FF7699" w:rsidP="00FF7699">
            <w:pPr>
              <w:jc w:val="center"/>
              <w:rPr>
                <w:i/>
                <w:iCs/>
                <w:color w:val="FF0000"/>
              </w:rPr>
            </w:pPr>
            <w:r w:rsidRPr="00846A9C">
              <w:rPr>
                <w:i/>
                <w:iCs/>
                <w:color w:val="FF0000"/>
              </w:rPr>
              <w:t>Taip/Ne</w:t>
            </w:r>
          </w:p>
        </w:tc>
        <w:tc>
          <w:tcPr>
            <w:tcW w:w="776" w:type="pct"/>
            <w:vMerge/>
            <w:tcBorders>
              <w:left w:val="single" w:sz="4" w:space="0" w:color="auto"/>
            </w:tcBorders>
            <w:vAlign w:val="center"/>
          </w:tcPr>
          <w:p w14:paraId="707E8033" w14:textId="77777777" w:rsidR="00FF7699" w:rsidRPr="00846A9C" w:rsidRDefault="00FF7699" w:rsidP="00FF7699">
            <w:pPr>
              <w:rPr>
                <w:i/>
                <w:iCs/>
                <w:color w:val="FF0000"/>
              </w:rPr>
            </w:pPr>
          </w:p>
        </w:tc>
      </w:tr>
      <w:tr w:rsidR="00FF7699" w:rsidRPr="00846A9C" w14:paraId="3DF17D3E" w14:textId="77777777" w:rsidTr="002769A3">
        <w:trPr>
          <w:gridAfter w:val="1"/>
          <w:wAfter w:w="3" w:type="pct"/>
          <w:cantSplit/>
          <w:jc w:val="center"/>
        </w:trPr>
        <w:tc>
          <w:tcPr>
            <w:tcW w:w="183" w:type="pct"/>
            <w:vMerge/>
            <w:tcBorders>
              <w:right w:val="single" w:sz="4" w:space="0" w:color="auto"/>
            </w:tcBorders>
          </w:tcPr>
          <w:p w14:paraId="3585FD23" w14:textId="77777777" w:rsidR="00FF7699" w:rsidRPr="00846A9C" w:rsidRDefault="00FF7699" w:rsidP="00FF7699">
            <w:pPr>
              <w:tabs>
                <w:tab w:val="left" w:pos="171"/>
                <w:tab w:val="left" w:pos="284"/>
              </w:tabs>
              <w:suppressAutoHyphens/>
              <w:autoSpaceDN w:val="0"/>
              <w:spacing w:before="60" w:after="60"/>
              <w:textAlignment w:val="baseline"/>
            </w:pPr>
          </w:p>
        </w:tc>
        <w:tc>
          <w:tcPr>
            <w:tcW w:w="1970" w:type="pct"/>
            <w:tcBorders>
              <w:left w:val="single" w:sz="4" w:space="0" w:color="auto"/>
            </w:tcBorders>
            <w:vAlign w:val="center"/>
          </w:tcPr>
          <w:p w14:paraId="704D0692" w14:textId="5FFA3A95" w:rsidR="00FF7699" w:rsidRPr="00846A9C" w:rsidRDefault="005E1844" w:rsidP="00FF7699">
            <w:pPr>
              <w:rPr>
                <w:bCs/>
                <w:i/>
                <w:iCs/>
              </w:rPr>
            </w:pPr>
            <w:r>
              <w:rPr>
                <w:bCs/>
                <w:i/>
                <w:iCs/>
              </w:rPr>
              <w:t>Galia</w:t>
            </w:r>
          </w:p>
        </w:tc>
        <w:tc>
          <w:tcPr>
            <w:tcW w:w="1242" w:type="pct"/>
            <w:vAlign w:val="center"/>
          </w:tcPr>
          <w:p w14:paraId="56020D98" w14:textId="4106D564" w:rsidR="00FF7699" w:rsidRPr="00846A9C" w:rsidRDefault="005E1844" w:rsidP="00FF7699">
            <w:pPr>
              <w:spacing w:line="259" w:lineRule="auto"/>
              <w:rPr>
                <w:i/>
                <w:iCs/>
              </w:rPr>
            </w:pPr>
            <w:r w:rsidRPr="00392131">
              <w:rPr>
                <w:i/>
                <w:iCs/>
              </w:rPr>
              <w:t>Ne daugiau 200W</w:t>
            </w:r>
          </w:p>
        </w:tc>
        <w:tc>
          <w:tcPr>
            <w:tcW w:w="826" w:type="pct"/>
            <w:tcBorders>
              <w:right w:val="single" w:sz="4" w:space="0" w:color="auto"/>
            </w:tcBorders>
          </w:tcPr>
          <w:p w14:paraId="27D0521E" w14:textId="40D12BCF" w:rsidR="00FF7699" w:rsidRPr="00846A9C" w:rsidRDefault="00FF7699" w:rsidP="00FF7699">
            <w:pPr>
              <w:jc w:val="center"/>
              <w:rPr>
                <w:i/>
                <w:iCs/>
                <w:color w:val="FF0000"/>
              </w:rPr>
            </w:pPr>
            <w:r w:rsidRPr="00846A9C">
              <w:rPr>
                <w:i/>
                <w:iCs/>
                <w:color w:val="FF0000"/>
              </w:rPr>
              <w:t>Taip/Ne</w:t>
            </w:r>
          </w:p>
        </w:tc>
        <w:tc>
          <w:tcPr>
            <w:tcW w:w="776" w:type="pct"/>
            <w:vMerge/>
            <w:tcBorders>
              <w:left w:val="single" w:sz="4" w:space="0" w:color="auto"/>
            </w:tcBorders>
            <w:vAlign w:val="center"/>
          </w:tcPr>
          <w:p w14:paraId="7DEB10D3" w14:textId="77777777" w:rsidR="00FF7699" w:rsidRPr="00846A9C" w:rsidRDefault="00FF7699" w:rsidP="00FF7699">
            <w:pPr>
              <w:rPr>
                <w:i/>
                <w:iCs/>
                <w:color w:val="FF0000"/>
              </w:rPr>
            </w:pPr>
          </w:p>
        </w:tc>
      </w:tr>
      <w:tr w:rsidR="00FF7699" w:rsidRPr="00846A9C" w14:paraId="1C0C8B86" w14:textId="77777777" w:rsidTr="002769A3">
        <w:trPr>
          <w:gridAfter w:val="1"/>
          <w:wAfter w:w="3" w:type="pct"/>
          <w:cantSplit/>
          <w:jc w:val="center"/>
        </w:trPr>
        <w:tc>
          <w:tcPr>
            <w:tcW w:w="183" w:type="pct"/>
            <w:vMerge/>
            <w:tcBorders>
              <w:right w:val="single" w:sz="4" w:space="0" w:color="auto"/>
            </w:tcBorders>
          </w:tcPr>
          <w:p w14:paraId="1CCECC9A" w14:textId="77777777" w:rsidR="00FF7699" w:rsidRPr="00846A9C" w:rsidRDefault="00FF7699" w:rsidP="00FF7699">
            <w:pPr>
              <w:tabs>
                <w:tab w:val="left" w:pos="171"/>
                <w:tab w:val="left" w:pos="284"/>
              </w:tabs>
              <w:suppressAutoHyphens/>
              <w:autoSpaceDN w:val="0"/>
              <w:spacing w:before="60" w:after="60"/>
              <w:textAlignment w:val="baseline"/>
            </w:pPr>
          </w:p>
        </w:tc>
        <w:tc>
          <w:tcPr>
            <w:tcW w:w="1970" w:type="pct"/>
            <w:tcBorders>
              <w:left w:val="single" w:sz="4" w:space="0" w:color="auto"/>
            </w:tcBorders>
            <w:vAlign w:val="center"/>
          </w:tcPr>
          <w:p w14:paraId="448BFA80" w14:textId="11CDB248" w:rsidR="00FF7699" w:rsidRPr="00846A9C" w:rsidRDefault="005E1844" w:rsidP="00FF7699">
            <w:pPr>
              <w:rPr>
                <w:bCs/>
                <w:i/>
                <w:iCs/>
              </w:rPr>
            </w:pPr>
            <w:r>
              <w:rPr>
                <w:bCs/>
                <w:i/>
                <w:iCs/>
              </w:rPr>
              <w:t>Tinklas</w:t>
            </w:r>
          </w:p>
        </w:tc>
        <w:tc>
          <w:tcPr>
            <w:tcW w:w="1242" w:type="pct"/>
            <w:vAlign w:val="center"/>
          </w:tcPr>
          <w:p w14:paraId="4915D013" w14:textId="189B34ED" w:rsidR="00FF7699" w:rsidRPr="00846A9C" w:rsidRDefault="005E1844" w:rsidP="00FF7699">
            <w:pPr>
              <w:spacing w:line="259" w:lineRule="auto"/>
              <w:rPr>
                <w:i/>
                <w:iCs/>
              </w:rPr>
            </w:pPr>
            <w:r>
              <w:rPr>
                <w:i/>
                <w:iCs/>
              </w:rPr>
              <w:t>Ne mažiau kaip 1Gbps</w:t>
            </w:r>
          </w:p>
        </w:tc>
        <w:tc>
          <w:tcPr>
            <w:tcW w:w="826" w:type="pct"/>
            <w:tcBorders>
              <w:right w:val="single" w:sz="4" w:space="0" w:color="auto"/>
            </w:tcBorders>
          </w:tcPr>
          <w:p w14:paraId="64DC3EFE" w14:textId="6168AA71" w:rsidR="00FF7699" w:rsidRPr="00846A9C" w:rsidRDefault="00FF7699" w:rsidP="00FF7699">
            <w:pPr>
              <w:jc w:val="center"/>
              <w:rPr>
                <w:i/>
                <w:iCs/>
                <w:color w:val="FF0000"/>
              </w:rPr>
            </w:pPr>
            <w:r w:rsidRPr="00846A9C">
              <w:rPr>
                <w:i/>
                <w:iCs/>
                <w:color w:val="FF0000"/>
              </w:rPr>
              <w:t>Taip/Ne</w:t>
            </w:r>
          </w:p>
        </w:tc>
        <w:tc>
          <w:tcPr>
            <w:tcW w:w="776" w:type="pct"/>
            <w:vMerge/>
            <w:tcBorders>
              <w:left w:val="single" w:sz="4" w:space="0" w:color="auto"/>
            </w:tcBorders>
            <w:vAlign w:val="center"/>
          </w:tcPr>
          <w:p w14:paraId="70698B29" w14:textId="77777777" w:rsidR="00FF7699" w:rsidRPr="00846A9C" w:rsidRDefault="00FF7699" w:rsidP="00FF7699">
            <w:pPr>
              <w:rPr>
                <w:i/>
                <w:iCs/>
                <w:color w:val="FF0000"/>
              </w:rPr>
            </w:pPr>
          </w:p>
        </w:tc>
      </w:tr>
      <w:tr w:rsidR="00FF7699" w:rsidRPr="00846A9C" w14:paraId="4AFC2E89" w14:textId="77777777" w:rsidTr="002769A3">
        <w:trPr>
          <w:gridAfter w:val="1"/>
          <w:wAfter w:w="3" w:type="pct"/>
          <w:cantSplit/>
          <w:jc w:val="center"/>
        </w:trPr>
        <w:tc>
          <w:tcPr>
            <w:tcW w:w="183" w:type="pct"/>
            <w:vMerge/>
            <w:tcBorders>
              <w:right w:val="single" w:sz="4" w:space="0" w:color="auto"/>
            </w:tcBorders>
          </w:tcPr>
          <w:p w14:paraId="1DB17363" w14:textId="77777777" w:rsidR="00FF7699" w:rsidRPr="00846A9C" w:rsidRDefault="00FF7699" w:rsidP="00FF7699">
            <w:pPr>
              <w:tabs>
                <w:tab w:val="left" w:pos="171"/>
                <w:tab w:val="left" w:pos="284"/>
              </w:tabs>
              <w:suppressAutoHyphens/>
              <w:autoSpaceDN w:val="0"/>
              <w:spacing w:before="60" w:after="60"/>
              <w:textAlignment w:val="baseline"/>
            </w:pPr>
          </w:p>
        </w:tc>
        <w:tc>
          <w:tcPr>
            <w:tcW w:w="1970" w:type="pct"/>
            <w:tcBorders>
              <w:left w:val="single" w:sz="4" w:space="0" w:color="auto"/>
            </w:tcBorders>
            <w:vAlign w:val="center"/>
          </w:tcPr>
          <w:p w14:paraId="3BA46D5D" w14:textId="63A9061D" w:rsidR="00FF7699" w:rsidRPr="00846A9C" w:rsidRDefault="005E1844" w:rsidP="00FF7699">
            <w:pPr>
              <w:rPr>
                <w:bCs/>
                <w:i/>
                <w:iCs/>
              </w:rPr>
            </w:pPr>
            <w:r>
              <w:rPr>
                <w:bCs/>
                <w:i/>
                <w:iCs/>
              </w:rPr>
              <w:t>Montavimas</w:t>
            </w:r>
          </w:p>
        </w:tc>
        <w:tc>
          <w:tcPr>
            <w:tcW w:w="1242" w:type="pct"/>
            <w:vAlign w:val="center"/>
          </w:tcPr>
          <w:p w14:paraId="2E045ECE" w14:textId="4CDA0C6C" w:rsidR="00FF7699" w:rsidRPr="00846A9C" w:rsidRDefault="005E1844" w:rsidP="00FF7699">
            <w:pPr>
              <w:spacing w:line="259" w:lineRule="auto"/>
              <w:rPr>
                <w:i/>
                <w:iCs/>
              </w:rPr>
            </w:pPr>
            <w:r>
              <w:rPr>
                <w:i/>
                <w:iCs/>
              </w:rPr>
              <w:t xml:space="preserve">19“ </w:t>
            </w:r>
            <w:proofErr w:type="spellStart"/>
            <w:r>
              <w:rPr>
                <w:i/>
                <w:iCs/>
              </w:rPr>
              <w:t>rack</w:t>
            </w:r>
            <w:proofErr w:type="spellEnd"/>
            <w:r w:rsidR="003F1174">
              <w:rPr>
                <w:i/>
                <w:iCs/>
              </w:rPr>
              <w:t xml:space="preserve"> tipo spintoje</w:t>
            </w:r>
          </w:p>
        </w:tc>
        <w:tc>
          <w:tcPr>
            <w:tcW w:w="826" w:type="pct"/>
            <w:tcBorders>
              <w:right w:val="single" w:sz="4" w:space="0" w:color="auto"/>
            </w:tcBorders>
          </w:tcPr>
          <w:p w14:paraId="78B5CC64" w14:textId="7C7923C8" w:rsidR="00FF7699" w:rsidRPr="00846A9C" w:rsidRDefault="00FF7699" w:rsidP="00FF7699">
            <w:pPr>
              <w:jc w:val="center"/>
              <w:rPr>
                <w:i/>
                <w:iCs/>
                <w:color w:val="FF0000"/>
              </w:rPr>
            </w:pPr>
            <w:r w:rsidRPr="00846A9C">
              <w:rPr>
                <w:i/>
                <w:iCs/>
                <w:color w:val="FF0000"/>
              </w:rPr>
              <w:t>Taip/Ne</w:t>
            </w:r>
          </w:p>
        </w:tc>
        <w:tc>
          <w:tcPr>
            <w:tcW w:w="776" w:type="pct"/>
            <w:vMerge/>
            <w:tcBorders>
              <w:left w:val="single" w:sz="4" w:space="0" w:color="auto"/>
            </w:tcBorders>
            <w:vAlign w:val="center"/>
          </w:tcPr>
          <w:p w14:paraId="716F0413" w14:textId="77777777" w:rsidR="00FF7699" w:rsidRPr="00846A9C" w:rsidRDefault="00FF7699" w:rsidP="00FF7699">
            <w:pPr>
              <w:rPr>
                <w:i/>
                <w:iCs/>
                <w:color w:val="FF0000"/>
              </w:rPr>
            </w:pPr>
          </w:p>
        </w:tc>
      </w:tr>
      <w:tr w:rsidR="00FF7699" w:rsidRPr="00846A9C" w14:paraId="06F5254B" w14:textId="77777777" w:rsidTr="002769A3">
        <w:trPr>
          <w:gridAfter w:val="1"/>
          <w:wAfter w:w="3" w:type="pct"/>
          <w:cantSplit/>
          <w:jc w:val="center"/>
        </w:trPr>
        <w:tc>
          <w:tcPr>
            <w:tcW w:w="183" w:type="pct"/>
            <w:vMerge/>
            <w:tcBorders>
              <w:right w:val="single" w:sz="4" w:space="0" w:color="auto"/>
            </w:tcBorders>
          </w:tcPr>
          <w:p w14:paraId="6065FFDF" w14:textId="77777777" w:rsidR="00FF7699" w:rsidRPr="00846A9C" w:rsidRDefault="00FF7699" w:rsidP="00FF7699">
            <w:pPr>
              <w:tabs>
                <w:tab w:val="left" w:pos="171"/>
                <w:tab w:val="left" w:pos="284"/>
              </w:tabs>
              <w:suppressAutoHyphens/>
              <w:autoSpaceDN w:val="0"/>
              <w:spacing w:before="60" w:after="60"/>
              <w:textAlignment w:val="baseline"/>
            </w:pPr>
          </w:p>
        </w:tc>
        <w:tc>
          <w:tcPr>
            <w:tcW w:w="1970" w:type="pct"/>
            <w:tcBorders>
              <w:left w:val="single" w:sz="4" w:space="0" w:color="auto"/>
            </w:tcBorders>
            <w:vAlign w:val="center"/>
          </w:tcPr>
          <w:p w14:paraId="4415ECA5" w14:textId="13F1255F" w:rsidR="00FF7699" w:rsidRPr="00846A9C" w:rsidRDefault="002D526F" w:rsidP="00FF7699">
            <w:pPr>
              <w:rPr>
                <w:bCs/>
                <w:i/>
                <w:iCs/>
              </w:rPr>
            </w:pPr>
            <w:r w:rsidRPr="00392131">
              <w:rPr>
                <w:bCs/>
                <w:i/>
                <w:iCs/>
              </w:rPr>
              <w:t>Klaidingų pranešimų prevencija</w:t>
            </w:r>
          </w:p>
        </w:tc>
        <w:tc>
          <w:tcPr>
            <w:tcW w:w="1242" w:type="pct"/>
            <w:vAlign w:val="center"/>
          </w:tcPr>
          <w:p w14:paraId="069FAB4A" w14:textId="77777777" w:rsidR="002D526F" w:rsidRPr="00392131" w:rsidRDefault="002D526F" w:rsidP="002D526F">
            <w:pPr>
              <w:spacing w:line="259" w:lineRule="auto"/>
              <w:rPr>
                <w:i/>
                <w:iCs/>
              </w:rPr>
            </w:pPr>
            <w:r w:rsidRPr="00392131">
              <w:rPr>
                <w:i/>
                <w:iCs/>
              </w:rPr>
              <w:t>Temperatūros pokyčiai;</w:t>
            </w:r>
          </w:p>
          <w:p w14:paraId="367ADF9E" w14:textId="77777777" w:rsidR="002D526F" w:rsidRPr="00392131" w:rsidRDefault="002D526F" w:rsidP="002D526F">
            <w:pPr>
              <w:spacing w:line="259" w:lineRule="auto"/>
              <w:rPr>
                <w:i/>
                <w:iCs/>
              </w:rPr>
            </w:pPr>
            <w:r w:rsidRPr="00392131">
              <w:rPr>
                <w:i/>
                <w:iCs/>
              </w:rPr>
              <w:t xml:space="preserve">Netoliese esančių objektų ar augmenijos, kurios neatsitrenkia į tvorą, judėjimas; Saulėtekis/saulėlydis; </w:t>
            </w:r>
          </w:p>
          <w:p w14:paraId="22E190E8" w14:textId="77777777" w:rsidR="002D526F" w:rsidRPr="00392131" w:rsidRDefault="002D526F" w:rsidP="002D526F">
            <w:pPr>
              <w:spacing w:line="259" w:lineRule="auto"/>
              <w:rPr>
                <w:i/>
                <w:iCs/>
              </w:rPr>
            </w:pPr>
            <w:r w:rsidRPr="00392131">
              <w:rPr>
                <w:i/>
                <w:iCs/>
              </w:rPr>
              <w:t>Akustiniai arba magnetiniai efektai;</w:t>
            </w:r>
          </w:p>
          <w:p w14:paraId="4280EC52" w14:textId="77777777" w:rsidR="002D526F" w:rsidRPr="00392131" w:rsidRDefault="002D526F" w:rsidP="002D526F">
            <w:pPr>
              <w:spacing w:line="259" w:lineRule="auto"/>
              <w:rPr>
                <w:i/>
                <w:iCs/>
              </w:rPr>
            </w:pPr>
            <w:r w:rsidRPr="00392131">
              <w:rPr>
                <w:i/>
                <w:iCs/>
              </w:rPr>
              <w:t>Sniegas;</w:t>
            </w:r>
          </w:p>
          <w:p w14:paraId="18245F98" w14:textId="66F6F009" w:rsidR="00FF7699" w:rsidRPr="00846A9C" w:rsidRDefault="002D526F" w:rsidP="00FF7699">
            <w:pPr>
              <w:spacing w:line="259" w:lineRule="auto"/>
              <w:rPr>
                <w:i/>
                <w:iCs/>
              </w:rPr>
            </w:pPr>
            <w:r w:rsidRPr="00392131">
              <w:rPr>
                <w:i/>
                <w:iCs/>
              </w:rPr>
              <w:t>Rūkas;</w:t>
            </w:r>
          </w:p>
        </w:tc>
        <w:tc>
          <w:tcPr>
            <w:tcW w:w="826" w:type="pct"/>
            <w:tcBorders>
              <w:right w:val="single" w:sz="4" w:space="0" w:color="auto"/>
            </w:tcBorders>
          </w:tcPr>
          <w:p w14:paraId="4674020A" w14:textId="22CF4E30" w:rsidR="00FF7699" w:rsidRPr="00846A9C" w:rsidRDefault="00FF7699" w:rsidP="00FF7699">
            <w:pPr>
              <w:jc w:val="center"/>
              <w:rPr>
                <w:i/>
                <w:iCs/>
                <w:color w:val="FF0000"/>
              </w:rPr>
            </w:pPr>
            <w:r w:rsidRPr="00846A9C">
              <w:rPr>
                <w:i/>
                <w:iCs/>
                <w:color w:val="FF0000"/>
              </w:rPr>
              <w:t>Taip/Ne</w:t>
            </w:r>
          </w:p>
        </w:tc>
        <w:tc>
          <w:tcPr>
            <w:tcW w:w="776" w:type="pct"/>
            <w:vMerge/>
            <w:tcBorders>
              <w:left w:val="single" w:sz="4" w:space="0" w:color="auto"/>
            </w:tcBorders>
            <w:vAlign w:val="center"/>
          </w:tcPr>
          <w:p w14:paraId="6B7F1FD5" w14:textId="77777777" w:rsidR="00FF7699" w:rsidRPr="00846A9C" w:rsidRDefault="00FF7699" w:rsidP="00FF7699">
            <w:pPr>
              <w:rPr>
                <w:i/>
                <w:iCs/>
                <w:color w:val="FF0000"/>
              </w:rPr>
            </w:pPr>
          </w:p>
        </w:tc>
      </w:tr>
      <w:tr w:rsidR="00D360FF" w:rsidRPr="00846A9C" w14:paraId="627E726A" w14:textId="4BBB99F2" w:rsidTr="002769A3">
        <w:trPr>
          <w:gridAfter w:val="1"/>
          <w:wAfter w:w="3" w:type="pct"/>
          <w:cantSplit/>
          <w:jc w:val="center"/>
        </w:trPr>
        <w:tc>
          <w:tcPr>
            <w:tcW w:w="183" w:type="pct"/>
            <w:tcBorders>
              <w:right w:val="single" w:sz="4" w:space="0" w:color="auto"/>
            </w:tcBorders>
            <w:shd w:val="clear" w:color="auto" w:fill="AFD1CA"/>
            <w:vAlign w:val="center"/>
          </w:tcPr>
          <w:p w14:paraId="09087DB0" w14:textId="7D107C18" w:rsidR="00D360FF" w:rsidRPr="00846A9C" w:rsidRDefault="00D360FF" w:rsidP="00D360FF">
            <w:pPr>
              <w:tabs>
                <w:tab w:val="left" w:pos="284"/>
              </w:tabs>
              <w:suppressAutoHyphens/>
              <w:autoSpaceDN w:val="0"/>
              <w:spacing w:before="60" w:after="60"/>
              <w:ind w:left="720" w:hanging="720"/>
              <w:textAlignment w:val="baseline"/>
              <w:rPr>
                <w:b/>
                <w:bCs/>
              </w:rPr>
            </w:pPr>
            <w:r w:rsidRPr="00846A9C">
              <w:rPr>
                <w:b/>
                <w:bCs/>
              </w:rPr>
              <w:t>2.</w:t>
            </w:r>
          </w:p>
        </w:tc>
        <w:tc>
          <w:tcPr>
            <w:tcW w:w="3212" w:type="pct"/>
            <w:gridSpan w:val="2"/>
            <w:tcBorders>
              <w:left w:val="single" w:sz="4" w:space="0" w:color="auto"/>
            </w:tcBorders>
            <w:shd w:val="clear" w:color="auto" w:fill="AFD1CA"/>
            <w:vAlign w:val="center"/>
          </w:tcPr>
          <w:p w14:paraId="135139AD" w14:textId="1616DA1D" w:rsidR="00D360FF" w:rsidRPr="00846A9C" w:rsidRDefault="00D360FF" w:rsidP="00D360FF">
            <w:pPr>
              <w:pStyle w:val="ListParagraph"/>
              <w:numPr>
                <w:ilvl w:val="0"/>
                <w:numId w:val="23"/>
              </w:numPr>
              <w:tabs>
                <w:tab w:val="left" w:pos="284"/>
              </w:tabs>
              <w:suppressAutoHyphens/>
              <w:autoSpaceDN w:val="0"/>
              <w:spacing w:before="60" w:after="60"/>
              <w:ind w:hanging="770"/>
              <w:textAlignment w:val="baseline"/>
            </w:pPr>
            <w:r w:rsidRPr="00846A9C">
              <w:rPr>
                <w:b/>
                <w:bCs/>
              </w:rPr>
              <w:t>Optinis kabelis</w:t>
            </w:r>
          </w:p>
        </w:tc>
        <w:tc>
          <w:tcPr>
            <w:tcW w:w="826" w:type="pct"/>
            <w:tcBorders>
              <w:right w:val="single" w:sz="4" w:space="0" w:color="auto"/>
            </w:tcBorders>
            <w:shd w:val="clear" w:color="auto" w:fill="AFD1CA"/>
            <w:vAlign w:val="center"/>
          </w:tcPr>
          <w:p w14:paraId="25CA71DA" w14:textId="28AE5A8C" w:rsidR="00D360FF" w:rsidRPr="00846A9C" w:rsidRDefault="00263BD0" w:rsidP="00D360FF">
            <w:pPr>
              <w:jc w:val="center"/>
              <w:rPr>
                <w:b/>
              </w:rPr>
            </w:pPr>
            <w:r w:rsidRPr="00846A9C">
              <w:rPr>
                <w:bCs/>
                <w:i/>
                <w:iCs/>
                <w:color w:val="FF0000"/>
              </w:rPr>
              <w:t>Modelis/reikšmė</w:t>
            </w:r>
          </w:p>
        </w:tc>
        <w:tc>
          <w:tcPr>
            <w:tcW w:w="776" w:type="pct"/>
            <w:tcBorders>
              <w:left w:val="single" w:sz="4" w:space="0" w:color="auto"/>
            </w:tcBorders>
            <w:shd w:val="clear" w:color="auto" w:fill="AFD1CA"/>
            <w:vAlign w:val="center"/>
          </w:tcPr>
          <w:p w14:paraId="770DC4E2" w14:textId="77777777" w:rsidR="00D360FF" w:rsidRPr="00846A9C" w:rsidRDefault="00D360FF" w:rsidP="00D360FF">
            <w:pPr>
              <w:jc w:val="center"/>
              <w:rPr>
                <w:b/>
              </w:rPr>
            </w:pPr>
          </w:p>
        </w:tc>
      </w:tr>
      <w:tr w:rsidR="00FF7699" w:rsidRPr="00846A9C" w14:paraId="78F8E39C" w14:textId="77777777" w:rsidTr="002769A3">
        <w:trPr>
          <w:gridAfter w:val="1"/>
          <w:wAfter w:w="3" w:type="pct"/>
          <w:cantSplit/>
          <w:jc w:val="center"/>
        </w:trPr>
        <w:tc>
          <w:tcPr>
            <w:tcW w:w="183" w:type="pct"/>
            <w:vMerge w:val="restart"/>
            <w:tcBorders>
              <w:right w:val="single" w:sz="4" w:space="0" w:color="auto"/>
            </w:tcBorders>
          </w:tcPr>
          <w:p w14:paraId="3E30393D" w14:textId="217BD4CE" w:rsidR="00FF7699" w:rsidRPr="00846A9C" w:rsidRDefault="00FF7699" w:rsidP="00FF7699">
            <w:pPr>
              <w:tabs>
                <w:tab w:val="left" w:pos="284"/>
              </w:tabs>
              <w:suppressAutoHyphens/>
              <w:autoSpaceDN w:val="0"/>
              <w:spacing w:before="60" w:after="60"/>
              <w:textAlignment w:val="baseline"/>
            </w:pPr>
          </w:p>
        </w:tc>
        <w:tc>
          <w:tcPr>
            <w:tcW w:w="1970" w:type="pct"/>
            <w:tcBorders>
              <w:left w:val="single" w:sz="4" w:space="0" w:color="auto"/>
            </w:tcBorders>
            <w:vAlign w:val="center"/>
          </w:tcPr>
          <w:p w14:paraId="5B10B59F" w14:textId="69685237" w:rsidR="00FF7699" w:rsidRPr="00846A9C" w:rsidRDefault="00FF7699" w:rsidP="00FF7699">
            <w:pPr>
              <w:spacing w:line="259" w:lineRule="auto"/>
            </w:pPr>
            <w:r w:rsidRPr="00846A9C">
              <w:t>Tipas</w:t>
            </w:r>
          </w:p>
        </w:tc>
        <w:tc>
          <w:tcPr>
            <w:tcW w:w="1242" w:type="pct"/>
            <w:vAlign w:val="center"/>
          </w:tcPr>
          <w:p w14:paraId="421CAEE0" w14:textId="44A0BA3B" w:rsidR="00FF7699" w:rsidRPr="00846A9C" w:rsidRDefault="00FF7699" w:rsidP="00FF7699">
            <w:pPr>
              <w:spacing w:line="259" w:lineRule="auto"/>
            </w:pPr>
            <w:proofErr w:type="spellStart"/>
            <w:r w:rsidRPr="00846A9C">
              <w:t>Vienamodis</w:t>
            </w:r>
            <w:proofErr w:type="spellEnd"/>
            <w:r w:rsidRPr="00846A9C">
              <w:t xml:space="preserve"> </w:t>
            </w:r>
          </w:p>
          <w:p w14:paraId="2B147426" w14:textId="41A06A59" w:rsidR="00FF7699" w:rsidRPr="00846A9C" w:rsidRDefault="00FF7699" w:rsidP="00FF7699">
            <w:pPr>
              <w:spacing w:line="259" w:lineRule="auto"/>
            </w:pPr>
            <w:r w:rsidRPr="00846A9C">
              <w:t>ITU-T G.652 arba ITU-T G.657 arba kitas sistemos gamintojo patvirtintas tipas</w:t>
            </w:r>
          </w:p>
        </w:tc>
        <w:tc>
          <w:tcPr>
            <w:tcW w:w="826" w:type="pct"/>
            <w:tcBorders>
              <w:right w:val="single" w:sz="4" w:space="0" w:color="auto"/>
            </w:tcBorders>
          </w:tcPr>
          <w:p w14:paraId="4AB8920C" w14:textId="54D1423E" w:rsidR="00FF7699" w:rsidRPr="00846A9C" w:rsidRDefault="00FF7699" w:rsidP="00FF7699">
            <w:pPr>
              <w:pStyle w:val="ListParagraph"/>
              <w:numPr>
                <w:ilvl w:val="0"/>
                <w:numId w:val="0"/>
              </w:numPr>
              <w:tabs>
                <w:tab w:val="left" w:pos="284"/>
              </w:tabs>
              <w:suppressAutoHyphens/>
              <w:autoSpaceDN w:val="0"/>
              <w:spacing w:before="60" w:after="60"/>
              <w:ind w:left="360"/>
              <w:jc w:val="center"/>
              <w:textAlignment w:val="baseline"/>
            </w:pPr>
            <w:r w:rsidRPr="00846A9C">
              <w:rPr>
                <w:i/>
                <w:iCs/>
                <w:color w:val="FF0000"/>
              </w:rPr>
              <w:t>Taip/Ne</w:t>
            </w:r>
          </w:p>
        </w:tc>
        <w:tc>
          <w:tcPr>
            <w:tcW w:w="776" w:type="pct"/>
            <w:vMerge w:val="restart"/>
            <w:tcBorders>
              <w:left w:val="single" w:sz="4" w:space="0" w:color="auto"/>
            </w:tcBorders>
            <w:vAlign w:val="center"/>
          </w:tcPr>
          <w:p w14:paraId="25C7B1B3" w14:textId="5CCD9CA2" w:rsidR="00FF7699" w:rsidRPr="00846A9C" w:rsidRDefault="001F20FA" w:rsidP="00FF7699">
            <w:r w:rsidRPr="00846A9C">
              <w:rPr>
                <w:i/>
                <w:iCs/>
                <w:color w:val="FF0000"/>
              </w:rPr>
              <w:t>Dokumentas arba nuoroda</w:t>
            </w:r>
          </w:p>
        </w:tc>
      </w:tr>
      <w:tr w:rsidR="00FF7699" w:rsidRPr="00846A9C" w14:paraId="42EBB163" w14:textId="77777777" w:rsidTr="002769A3">
        <w:trPr>
          <w:gridAfter w:val="1"/>
          <w:wAfter w:w="3" w:type="pct"/>
          <w:cantSplit/>
          <w:jc w:val="center"/>
        </w:trPr>
        <w:tc>
          <w:tcPr>
            <w:tcW w:w="183" w:type="pct"/>
            <w:vMerge/>
            <w:tcBorders>
              <w:right w:val="single" w:sz="4" w:space="0" w:color="auto"/>
            </w:tcBorders>
          </w:tcPr>
          <w:p w14:paraId="43B7AA27" w14:textId="77777777" w:rsidR="00FF7699" w:rsidRPr="00846A9C" w:rsidRDefault="00FF7699" w:rsidP="00FF7699">
            <w:pPr>
              <w:tabs>
                <w:tab w:val="left" w:pos="284"/>
              </w:tabs>
              <w:suppressAutoHyphens/>
              <w:autoSpaceDN w:val="0"/>
              <w:spacing w:before="60" w:after="60"/>
              <w:ind w:left="720" w:hanging="720"/>
              <w:textAlignment w:val="baseline"/>
            </w:pPr>
          </w:p>
        </w:tc>
        <w:tc>
          <w:tcPr>
            <w:tcW w:w="1970" w:type="pct"/>
            <w:tcBorders>
              <w:left w:val="single" w:sz="4" w:space="0" w:color="auto"/>
            </w:tcBorders>
            <w:vAlign w:val="center"/>
          </w:tcPr>
          <w:p w14:paraId="7807670B" w14:textId="6981E246" w:rsidR="00FF7699" w:rsidRPr="00846A9C" w:rsidRDefault="00FF7699" w:rsidP="00FF7699">
            <w:pPr>
              <w:spacing w:line="259" w:lineRule="auto"/>
            </w:pPr>
            <w:r w:rsidRPr="00846A9C">
              <w:t>Skaidulų skaičius</w:t>
            </w:r>
          </w:p>
        </w:tc>
        <w:tc>
          <w:tcPr>
            <w:tcW w:w="1242" w:type="pct"/>
            <w:vAlign w:val="center"/>
          </w:tcPr>
          <w:p w14:paraId="4F08F8C5" w14:textId="29441F68" w:rsidR="00FF7699" w:rsidRPr="00846A9C" w:rsidRDefault="00FF7699" w:rsidP="00FF7699">
            <w:pPr>
              <w:spacing w:line="259" w:lineRule="auto"/>
            </w:pPr>
            <w:r w:rsidRPr="00846A9C">
              <w:t>Ne mažiau 12 skaidulų</w:t>
            </w:r>
          </w:p>
        </w:tc>
        <w:tc>
          <w:tcPr>
            <w:tcW w:w="826" w:type="pct"/>
            <w:tcBorders>
              <w:right w:val="single" w:sz="4" w:space="0" w:color="auto"/>
            </w:tcBorders>
          </w:tcPr>
          <w:p w14:paraId="263C8D70" w14:textId="0EA4718C" w:rsidR="00FF7699" w:rsidRPr="00846A9C" w:rsidRDefault="00FF7699" w:rsidP="00FF7699">
            <w:pPr>
              <w:pStyle w:val="ListParagraph"/>
              <w:numPr>
                <w:ilvl w:val="0"/>
                <w:numId w:val="0"/>
              </w:numPr>
              <w:tabs>
                <w:tab w:val="left" w:pos="284"/>
              </w:tabs>
              <w:suppressAutoHyphens/>
              <w:autoSpaceDN w:val="0"/>
              <w:spacing w:before="60" w:after="60"/>
              <w:ind w:left="360"/>
              <w:jc w:val="center"/>
              <w:textAlignment w:val="baseline"/>
            </w:pPr>
            <w:r w:rsidRPr="00846A9C">
              <w:rPr>
                <w:i/>
                <w:iCs/>
                <w:color w:val="FF0000"/>
              </w:rPr>
              <w:t>Taip/Ne</w:t>
            </w:r>
          </w:p>
        </w:tc>
        <w:tc>
          <w:tcPr>
            <w:tcW w:w="776" w:type="pct"/>
            <w:vMerge/>
            <w:tcBorders>
              <w:left w:val="single" w:sz="4" w:space="0" w:color="auto"/>
            </w:tcBorders>
          </w:tcPr>
          <w:p w14:paraId="7C0ABC6E" w14:textId="77777777" w:rsidR="00FF7699" w:rsidRPr="00846A9C" w:rsidRDefault="00FF7699" w:rsidP="00FF7699">
            <w:pPr>
              <w:pStyle w:val="ListParagraph"/>
              <w:numPr>
                <w:ilvl w:val="0"/>
                <w:numId w:val="23"/>
              </w:numPr>
              <w:tabs>
                <w:tab w:val="left" w:pos="284"/>
              </w:tabs>
              <w:suppressAutoHyphens/>
              <w:autoSpaceDN w:val="0"/>
              <w:spacing w:before="60" w:after="60"/>
              <w:ind w:hanging="770"/>
              <w:textAlignment w:val="baseline"/>
            </w:pPr>
          </w:p>
        </w:tc>
      </w:tr>
      <w:tr w:rsidR="00FF7699" w:rsidRPr="00846A9C" w14:paraId="14D97B1E" w14:textId="77777777" w:rsidTr="002769A3">
        <w:trPr>
          <w:gridAfter w:val="1"/>
          <w:wAfter w:w="3" w:type="pct"/>
          <w:cantSplit/>
          <w:jc w:val="center"/>
        </w:trPr>
        <w:tc>
          <w:tcPr>
            <w:tcW w:w="183" w:type="pct"/>
            <w:vMerge/>
            <w:tcBorders>
              <w:bottom w:val="single" w:sz="4" w:space="0" w:color="000000"/>
              <w:right w:val="single" w:sz="4" w:space="0" w:color="auto"/>
            </w:tcBorders>
          </w:tcPr>
          <w:p w14:paraId="67EAE931" w14:textId="77777777" w:rsidR="00FF7699" w:rsidRPr="00846A9C" w:rsidRDefault="00FF7699" w:rsidP="00FF7699">
            <w:pPr>
              <w:tabs>
                <w:tab w:val="left" w:pos="284"/>
              </w:tabs>
              <w:suppressAutoHyphens/>
              <w:autoSpaceDN w:val="0"/>
              <w:spacing w:before="60" w:after="60"/>
              <w:ind w:left="720" w:hanging="720"/>
              <w:textAlignment w:val="baseline"/>
            </w:pPr>
          </w:p>
        </w:tc>
        <w:tc>
          <w:tcPr>
            <w:tcW w:w="1970" w:type="pct"/>
            <w:tcBorders>
              <w:left w:val="single" w:sz="4" w:space="0" w:color="auto"/>
              <w:bottom w:val="single" w:sz="4" w:space="0" w:color="000000"/>
            </w:tcBorders>
            <w:vAlign w:val="center"/>
          </w:tcPr>
          <w:p w14:paraId="3A00E45A" w14:textId="48C1F5C2" w:rsidR="00FF7699" w:rsidRPr="00846A9C" w:rsidRDefault="00FF7699" w:rsidP="00FF7699">
            <w:pPr>
              <w:spacing w:line="259" w:lineRule="auto"/>
            </w:pPr>
            <w:r w:rsidRPr="00846A9C">
              <w:t>Konstrukcija</w:t>
            </w:r>
          </w:p>
        </w:tc>
        <w:tc>
          <w:tcPr>
            <w:tcW w:w="1242" w:type="pct"/>
            <w:tcBorders>
              <w:bottom w:val="single" w:sz="4" w:space="0" w:color="000000"/>
            </w:tcBorders>
            <w:vAlign w:val="center"/>
          </w:tcPr>
          <w:p w14:paraId="4170168A" w14:textId="041D95DC" w:rsidR="00FF7699" w:rsidRPr="00846A9C" w:rsidRDefault="00FF7699" w:rsidP="00FF7699">
            <w:pPr>
              <w:spacing w:line="259" w:lineRule="auto"/>
            </w:pPr>
            <w:r w:rsidRPr="00846A9C">
              <w:t>Nemetalinis centrinis tvirtinimo elementas;</w:t>
            </w:r>
          </w:p>
          <w:p w14:paraId="71D6A4C3" w14:textId="165561AE" w:rsidR="00FF7699" w:rsidRPr="00846A9C" w:rsidRDefault="00FF7699" w:rsidP="00FF7699">
            <w:pPr>
              <w:spacing w:line="259" w:lineRule="auto"/>
            </w:pPr>
            <w:r w:rsidRPr="00846A9C">
              <w:t>Vandens blokavimo juosta;</w:t>
            </w:r>
          </w:p>
          <w:p w14:paraId="0B6AAC01" w14:textId="64911658" w:rsidR="00FF7699" w:rsidRPr="00846A9C" w:rsidRDefault="00FF7699" w:rsidP="00FF7699">
            <w:pPr>
              <w:spacing w:line="259" w:lineRule="auto"/>
            </w:pPr>
            <w:r w:rsidRPr="00846A9C">
              <w:t>UV atsparus išorinis apvalkalas;</w:t>
            </w:r>
          </w:p>
          <w:p w14:paraId="4F452B95" w14:textId="0F87AE4D" w:rsidR="00FF7699" w:rsidRPr="00846A9C" w:rsidRDefault="00FF7699" w:rsidP="00FF7699">
            <w:pPr>
              <w:spacing w:line="259" w:lineRule="auto"/>
            </w:pPr>
            <w:r w:rsidRPr="00846A9C">
              <w:t xml:space="preserve">Vamzdeliai užpildyti </w:t>
            </w:r>
            <w:proofErr w:type="spellStart"/>
            <w:r w:rsidRPr="00846A9C">
              <w:t>žele</w:t>
            </w:r>
            <w:proofErr w:type="spellEnd"/>
            <w:r w:rsidRPr="00846A9C">
              <w:t>.</w:t>
            </w:r>
          </w:p>
        </w:tc>
        <w:tc>
          <w:tcPr>
            <w:tcW w:w="826" w:type="pct"/>
            <w:tcBorders>
              <w:bottom w:val="single" w:sz="4" w:space="0" w:color="000000"/>
              <w:right w:val="single" w:sz="4" w:space="0" w:color="auto"/>
            </w:tcBorders>
          </w:tcPr>
          <w:p w14:paraId="2BA5D9A2" w14:textId="2DD00B9A" w:rsidR="00FF7699" w:rsidRPr="00846A9C" w:rsidRDefault="00FF7699" w:rsidP="00FF7699">
            <w:pPr>
              <w:pStyle w:val="ListParagraph"/>
              <w:numPr>
                <w:ilvl w:val="0"/>
                <w:numId w:val="0"/>
              </w:numPr>
              <w:tabs>
                <w:tab w:val="left" w:pos="284"/>
              </w:tabs>
              <w:suppressAutoHyphens/>
              <w:autoSpaceDN w:val="0"/>
              <w:spacing w:before="60" w:after="60"/>
              <w:ind w:left="360"/>
              <w:jc w:val="center"/>
              <w:textAlignment w:val="baseline"/>
            </w:pPr>
            <w:r w:rsidRPr="00846A9C">
              <w:rPr>
                <w:i/>
                <w:iCs/>
                <w:color w:val="FF0000"/>
              </w:rPr>
              <w:t>Taip/Ne</w:t>
            </w:r>
          </w:p>
        </w:tc>
        <w:tc>
          <w:tcPr>
            <w:tcW w:w="776" w:type="pct"/>
            <w:vMerge/>
            <w:tcBorders>
              <w:left w:val="single" w:sz="4" w:space="0" w:color="auto"/>
              <w:bottom w:val="single" w:sz="4" w:space="0" w:color="000000"/>
            </w:tcBorders>
          </w:tcPr>
          <w:p w14:paraId="149AE1EA" w14:textId="77777777" w:rsidR="00FF7699" w:rsidRPr="00846A9C" w:rsidRDefault="00FF7699" w:rsidP="00FF7699">
            <w:pPr>
              <w:pStyle w:val="ListParagraph"/>
              <w:numPr>
                <w:ilvl w:val="0"/>
                <w:numId w:val="23"/>
              </w:numPr>
              <w:tabs>
                <w:tab w:val="left" w:pos="284"/>
              </w:tabs>
              <w:suppressAutoHyphens/>
              <w:autoSpaceDN w:val="0"/>
              <w:spacing w:before="60" w:after="60"/>
              <w:ind w:hanging="770"/>
              <w:textAlignment w:val="baseline"/>
            </w:pPr>
          </w:p>
        </w:tc>
      </w:tr>
      <w:tr w:rsidR="00D360FF" w:rsidRPr="00846A9C" w14:paraId="1DF16D02" w14:textId="04CCE939" w:rsidTr="002769A3">
        <w:trPr>
          <w:gridAfter w:val="1"/>
          <w:wAfter w:w="3" w:type="pct"/>
          <w:cantSplit/>
          <w:jc w:val="center"/>
        </w:trPr>
        <w:tc>
          <w:tcPr>
            <w:tcW w:w="183" w:type="pct"/>
            <w:tcBorders>
              <w:top w:val="single" w:sz="4" w:space="0" w:color="000000"/>
              <w:right w:val="single" w:sz="4" w:space="0" w:color="auto"/>
            </w:tcBorders>
            <w:shd w:val="clear" w:color="auto" w:fill="AFD1CA"/>
            <w:vAlign w:val="center"/>
          </w:tcPr>
          <w:p w14:paraId="45C80DA0" w14:textId="12FB9F0F" w:rsidR="00D360FF" w:rsidRPr="00846A9C" w:rsidRDefault="00D360FF" w:rsidP="00D360FF">
            <w:pPr>
              <w:tabs>
                <w:tab w:val="left" w:pos="284"/>
              </w:tabs>
              <w:suppressAutoHyphens/>
              <w:autoSpaceDN w:val="0"/>
              <w:spacing w:before="60" w:after="60"/>
              <w:ind w:left="720" w:hanging="720"/>
              <w:textAlignment w:val="baseline"/>
              <w:rPr>
                <w:b/>
                <w:bCs/>
              </w:rPr>
            </w:pPr>
            <w:r w:rsidRPr="00846A9C">
              <w:rPr>
                <w:b/>
                <w:bCs/>
              </w:rPr>
              <w:t>3.</w:t>
            </w:r>
          </w:p>
        </w:tc>
        <w:tc>
          <w:tcPr>
            <w:tcW w:w="3212" w:type="pct"/>
            <w:gridSpan w:val="2"/>
            <w:tcBorders>
              <w:top w:val="single" w:sz="4" w:space="0" w:color="000000"/>
              <w:left w:val="single" w:sz="4" w:space="0" w:color="auto"/>
            </w:tcBorders>
            <w:shd w:val="clear" w:color="auto" w:fill="AFD1CA"/>
            <w:vAlign w:val="center"/>
          </w:tcPr>
          <w:p w14:paraId="7958072E" w14:textId="2F62242A" w:rsidR="00D360FF" w:rsidRPr="00846A9C" w:rsidRDefault="00D360FF" w:rsidP="00D360FF">
            <w:pPr>
              <w:pStyle w:val="ListParagraph"/>
              <w:numPr>
                <w:ilvl w:val="0"/>
                <w:numId w:val="23"/>
              </w:numPr>
              <w:tabs>
                <w:tab w:val="left" w:pos="284"/>
              </w:tabs>
              <w:suppressAutoHyphens/>
              <w:autoSpaceDN w:val="0"/>
              <w:spacing w:before="60" w:after="60"/>
              <w:ind w:hanging="770"/>
              <w:textAlignment w:val="baseline"/>
              <w:rPr>
                <w:b/>
                <w:bCs/>
              </w:rPr>
            </w:pPr>
            <w:r w:rsidRPr="00846A9C">
              <w:rPr>
                <w:b/>
                <w:bCs/>
              </w:rPr>
              <w:t>Perimetro apsaugos sistemos valdymo programa</w:t>
            </w:r>
          </w:p>
        </w:tc>
        <w:tc>
          <w:tcPr>
            <w:tcW w:w="826" w:type="pct"/>
            <w:tcBorders>
              <w:top w:val="single" w:sz="4" w:space="0" w:color="000000"/>
              <w:right w:val="single" w:sz="4" w:space="0" w:color="auto"/>
            </w:tcBorders>
            <w:shd w:val="clear" w:color="auto" w:fill="AFD1CA"/>
            <w:vAlign w:val="center"/>
          </w:tcPr>
          <w:p w14:paraId="26BF8F83" w14:textId="495A888E" w:rsidR="00D360FF" w:rsidRPr="00846A9C" w:rsidRDefault="00263BD0" w:rsidP="00D360FF">
            <w:pPr>
              <w:jc w:val="center"/>
              <w:rPr>
                <w:b/>
              </w:rPr>
            </w:pPr>
            <w:r w:rsidRPr="00846A9C">
              <w:rPr>
                <w:bCs/>
                <w:i/>
                <w:iCs/>
                <w:color w:val="FF0000"/>
              </w:rPr>
              <w:t>Modelis/reikšmė</w:t>
            </w:r>
          </w:p>
        </w:tc>
        <w:tc>
          <w:tcPr>
            <w:tcW w:w="776" w:type="pct"/>
            <w:tcBorders>
              <w:top w:val="single" w:sz="4" w:space="0" w:color="000000"/>
              <w:left w:val="single" w:sz="4" w:space="0" w:color="auto"/>
            </w:tcBorders>
            <w:shd w:val="clear" w:color="auto" w:fill="AFD1CA"/>
            <w:vAlign w:val="center"/>
          </w:tcPr>
          <w:p w14:paraId="441BDBFD" w14:textId="77777777" w:rsidR="00D360FF" w:rsidRPr="00846A9C" w:rsidRDefault="00D360FF" w:rsidP="00D360FF">
            <w:pPr>
              <w:jc w:val="center"/>
              <w:rPr>
                <w:b/>
              </w:rPr>
            </w:pPr>
          </w:p>
        </w:tc>
      </w:tr>
      <w:tr w:rsidR="00D360FF" w:rsidRPr="00846A9C" w14:paraId="5079484A" w14:textId="77777777" w:rsidTr="002769A3">
        <w:trPr>
          <w:gridAfter w:val="1"/>
          <w:wAfter w:w="3" w:type="pct"/>
          <w:cantSplit/>
          <w:jc w:val="center"/>
        </w:trPr>
        <w:tc>
          <w:tcPr>
            <w:tcW w:w="183" w:type="pct"/>
            <w:tcBorders>
              <w:bottom w:val="single" w:sz="4" w:space="0" w:color="000000"/>
              <w:right w:val="single" w:sz="4" w:space="0" w:color="auto"/>
            </w:tcBorders>
          </w:tcPr>
          <w:p w14:paraId="78CB5514" w14:textId="6BF9D884" w:rsidR="00D360FF" w:rsidRPr="00846A9C" w:rsidRDefault="00D360FF" w:rsidP="00D360FF">
            <w:pPr>
              <w:tabs>
                <w:tab w:val="left" w:pos="284"/>
              </w:tabs>
              <w:suppressAutoHyphens/>
              <w:autoSpaceDN w:val="0"/>
              <w:spacing w:before="60" w:after="60"/>
              <w:ind w:left="720" w:hanging="720"/>
              <w:textAlignment w:val="baseline"/>
            </w:pPr>
          </w:p>
        </w:tc>
        <w:tc>
          <w:tcPr>
            <w:tcW w:w="1970" w:type="pct"/>
            <w:tcBorders>
              <w:left w:val="single" w:sz="4" w:space="0" w:color="auto"/>
              <w:bottom w:val="single" w:sz="4" w:space="0" w:color="000000"/>
            </w:tcBorders>
          </w:tcPr>
          <w:p w14:paraId="2B8BCBA4" w14:textId="560C113A" w:rsidR="00D360FF" w:rsidRPr="00846A9C" w:rsidRDefault="00D360FF" w:rsidP="00D360FF">
            <w:pPr>
              <w:tabs>
                <w:tab w:val="left" w:pos="284"/>
              </w:tabs>
              <w:suppressAutoHyphens/>
              <w:autoSpaceDN w:val="0"/>
              <w:spacing w:before="60" w:after="60"/>
              <w:ind w:left="720" w:hanging="720"/>
              <w:textAlignment w:val="baseline"/>
            </w:pPr>
            <w:r w:rsidRPr="00846A9C">
              <w:t>Funkcionalumas:</w:t>
            </w:r>
          </w:p>
        </w:tc>
        <w:tc>
          <w:tcPr>
            <w:tcW w:w="1242" w:type="pct"/>
            <w:tcBorders>
              <w:bottom w:val="single" w:sz="4" w:space="0" w:color="000000"/>
            </w:tcBorders>
            <w:vAlign w:val="center"/>
          </w:tcPr>
          <w:p w14:paraId="2D10114B" w14:textId="1E9D29BA" w:rsidR="00D360FF" w:rsidRPr="00846A9C" w:rsidRDefault="00D360FF" w:rsidP="00D360FF">
            <w:pPr>
              <w:spacing w:line="259" w:lineRule="auto"/>
              <w:rPr>
                <w:i/>
                <w:iCs/>
              </w:rPr>
            </w:pPr>
            <w:r w:rsidRPr="00846A9C">
              <w:t>Turi stebėti, vaizduoti ir valdyti sistemos įrenginius ir įvykius</w:t>
            </w:r>
          </w:p>
        </w:tc>
        <w:tc>
          <w:tcPr>
            <w:tcW w:w="826" w:type="pct"/>
            <w:tcBorders>
              <w:bottom w:val="single" w:sz="4" w:space="0" w:color="000000"/>
              <w:right w:val="single" w:sz="4" w:space="0" w:color="auto"/>
            </w:tcBorders>
            <w:vAlign w:val="center"/>
          </w:tcPr>
          <w:p w14:paraId="5C74455C" w14:textId="5229CB6F" w:rsidR="00D360FF" w:rsidRPr="00846A9C" w:rsidRDefault="00154D18" w:rsidP="00D360FF">
            <w:pPr>
              <w:pStyle w:val="ListParagraph"/>
              <w:numPr>
                <w:ilvl w:val="0"/>
                <w:numId w:val="0"/>
              </w:numPr>
              <w:tabs>
                <w:tab w:val="left" w:pos="284"/>
              </w:tabs>
              <w:suppressAutoHyphens/>
              <w:autoSpaceDN w:val="0"/>
              <w:spacing w:before="60" w:after="60"/>
              <w:ind w:left="360"/>
              <w:jc w:val="center"/>
              <w:textAlignment w:val="baseline"/>
            </w:pPr>
            <w:r w:rsidRPr="00846A9C">
              <w:rPr>
                <w:i/>
                <w:iCs/>
                <w:color w:val="FF0000"/>
              </w:rPr>
              <w:t>Taip/Ne</w:t>
            </w:r>
          </w:p>
        </w:tc>
        <w:tc>
          <w:tcPr>
            <w:tcW w:w="776" w:type="pct"/>
            <w:tcBorders>
              <w:left w:val="single" w:sz="4" w:space="0" w:color="auto"/>
              <w:bottom w:val="single" w:sz="4" w:space="0" w:color="000000"/>
              <w:right w:val="single" w:sz="4" w:space="0" w:color="auto"/>
            </w:tcBorders>
          </w:tcPr>
          <w:p w14:paraId="7395AF76" w14:textId="55559CAA" w:rsidR="00D360FF" w:rsidRPr="00846A9C" w:rsidRDefault="001F20FA" w:rsidP="00D96BC2">
            <w:pPr>
              <w:tabs>
                <w:tab w:val="left" w:pos="284"/>
              </w:tabs>
              <w:suppressAutoHyphens/>
              <w:autoSpaceDN w:val="0"/>
              <w:spacing w:before="60" w:after="60"/>
              <w:ind w:left="13" w:hanging="13"/>
              <w:textAlignment w:val="baseline"/>
            </w:pPr>
            <w:r w:rsidRPr="00846A9C">
              <w:rPr>
                <w:i/>
                <w:iCs/>
                <w:color w:val="FF0000"/>
              </w:rPr>
              <w:t>Dokumentas arba nuoroda</w:t>
            </w:r>
          </w:p>
        </w:tc>
      </w:tr>
      <w:tr w:rsidR="00D360FF" w:rsidRPr="00846A9C" w14:paraId="6BA31138" w14:textId="77777777" w:rsidTr="002769A3">
        <w:trPr>
          <w:gridAfter w:val="1"/>
          <w:wAfter w:w="3" w:type="pct"/>
          <w:cantSplit/>
          <w:jc w:val="center"/>
        </w:trPr>
        <w:tc>
          <w:tcPr>
            <w:tcW w:w="183" w:type="pct"/>
            <w:tcBorders>
              <w:top w:val="single" w:sz="4" w:space="0" w:color="000000"/>
              <w:bottom w:val="single" w:sz="4" w:space="0" w:color="000000"/>
              <w:right w:val="single" w:sz="4" w:space="0" w:color="auto"/>
            </w:tcBorders>
            <w:shd w:val="clear" w:color="auto" w:fill="AFD1CA"/>
          </w:tcPr>
          <w:p w14:paraId="00DBA4BB" w14:textId="65D5A742" w:rsidR="00D360FF" w:rsidRPr="00846A9C" w:rsidRDefault="00D360FF" w:rsidP="00D360FF">
            <w:pPr>
              <w:tabs>
                <w:tab w:val="left" w:pos="284"/>
              </w:tabs>
              <w:suppressAutoHyphens/>
              <w:autoSpaceDN w:val="0"/>
              <w:spacing w:before="60" w:after="60"/>
              <w:ind w:left="720" w:hanging="720"/>
              <w:textAlignment w:val="baseline"/>
            </w:pPr>
            <w:r w:rsidRPr="00846A9C">
              <w:rPr>
                <w:b/>
                <w:bCs/>
              </w:rPr>
              <w:t>4.</w:t>
            </w:r>
          </w:p>
        </w:tc>
        <w:tc>
          <w:tcPr>
            <w:tcW w:w="1970" w:type="pct"/>
            <w:tcBorders>
              <w:top w:val="single" w:sz="4" w:space="0" w:color="000000"/>
              <w:left w:val="single" w:sz="4" w:space="0" w:color="auto"/>
              <w:bottom w:val="single" w:sz="4" w:space="0" w:color="000000"/>
            </w:tcBorders>
            <w:shd w:val="clear" w:color="auto" w:fill="AFD1CA"/>
          </w:tcPr>
          <w:p w14:paraId="054B4FE3" w14:textId="76F0F7F8" w:rsidR="00D360FF" w:rsidRPr="00846A9C" w:rsidRDefault="00D360FF" w:rsidP="00D360FF">
            <w:pPr>
              <w:tabs>
                <w:tab w:val="left" w:pos="284"/>
              </w:tabs>
              <w:suppressAutoHyphens/>
              <w:autoSpaceDN w:val="0"/>
              <w:spacing w:before="60" w:after="60"/>
              <w:ind w:left="720" w:hanging="720"/>
              <w:textAlignment w:val="baseline"/>
            </w:pPr>
            <w:r w:rsidRPr="00846A9C">
              <w:rPr>
                <w:b/>
                <w:bCs/>
              </w:rPr>
              <w:t>Kompiuteris apsaugos sistemos valdymo programai</w:t>
            </w:r>
          </w:p>
        </w:tc>
        <w:tc>
          <w:tcPr>
            <w:tcW w:w="1242" w:type="pct"/>
            <w:tcBorders>
              <w:top w:val="single" w:sz="4" w:space="0" w:color="000000"/>
              <w:bottom w:val="single" w:sz="4" w:space="0" w:color="000000"/>
            </w:tcBorders>
            <w:shd w:val="clear" w:color="auto" w:fill="AFD1CA"/>
          </w:tcPr>
          <w:p w14:paraId="3544628D" w14:textId="77777777" w:rsidR="00D360FF" w:rsidRPr="00846A9C" w:rsidRDefault="00D360FF" w:rsidP="00D360FF">
            <w:pPr>
              <w:spacing w:line="259" w:lineRule="auto"/>
            </w:pPr>
          </w:p>
        </w:tc>
        <w:tc>
          <w:tcPr>
            <w:tcW w:w="826" w:type="pct"/>
            <w:tcBorders>
              <w:top w:val="single" w:sz="4" w:space="0" w:color="000000"/>
              <w:bottom w:val="single" w:sz="4" w:space="0" w:color="000000"/>
              <w:right w:val="single" w:sz="4" w:space="0" w:color="auto"/>
            </w:tcBorders>
            <w:shd w:val="clear" w:color="auto" w:fill="AFD1CA"/>
          </w:tcPr>
          <w:p w14:paraId="1B858B35" w14:textId="56729A28" w:rsidR="00D360FF" w:rsidRPr="00846A9C" w:rsidRDefault="00D360FF" w:rsidP="00D360FF">
            <w:pPr>
              <w:pStyle w:val="ListParagraph"/>
              <w:numPr>
                <w:ilvl w:val="0"/>
                <w:numId w:val="0"/>
              </w:numPr>
              <w:tabs>
                <w:tab w:val="left" w:pos="284"/>
              </w:tabs>
              <w:suppressAutoHyphens/>
              <w:autoSpaceDN w:val="0"/>
              <w:spacing w:before="60" w:after="60"/>
              <w:ind w:left="360"/>
              <w:jc w:val="center"/>
              <w:textAlignment w:val="baseline"/>
              <w:rPr>
                <w:i/>
                <w:iCs/>
                <w:color w:val="FF0000"/>
              </w:rPr>
            </w:pPr>
            <w:r w:rsidRPr="00846A9C">
              <w:rPr>
                <w:bCs/>
                <w:i/>
                <w:iCs/>
                <w:color w:val="FF0000"/>
              </w:rPr>
              <w:t>Modelis</w:t>
            </w:r>
          </w:p>
        </w:tc>
        <w:tc>
          <w:tcPr>
            <w:tcW w:w="776" w:type="pct"/>
            <w:tcBorders>
              <w:top w:val="single" w:sz="4" w:space="0" w:color="000000"/>
              <w:left w:val="single" w:sz="4" w:space="0" w:color="auto"/>
              <w:right w:val="single" w:sz="4" w:space="0" w:color="auto"/>
            </w:tcBorders>
            <w:shd w:val="clear" w:color="auto" w:fill="AFD1CA"/>
          </w:tcPr>
          <w:p w14:paraId="6D3A2B7B" w14:textId="77777777" w:rsidR="00D360FF" w:rsidRPr="00846A9C" w:rsidRDefault="00D360FF" w:rsidP="00D360FF">
            <w:pPr>
              <w:pStyle w:val="ListParagraph"/>
              <w:numPr>
                <w:ilvl w:val="0"/>
                <w:numId w:val="41"/>
              </w:numPr>
              <w:tabs>
                <w:tab w:val="left" w:pos="284"/>
              </w:tabs>
              <w:suppressAutoHyphens/>
              <w:autoSpaceDN w:val="0"/>
              <w:spacing w:before="60" w:after="60"/>
              <w:ind w:hanging="770"/>
              <w:textAlignment w:val="baseline"/>
            </w:pPr>
          </w:p>
        </w:tc>
      </w:tr>
      <w:tr w:rsidR="00D360FF" w:rsidRPr="00846A9C" w14:paraId="414D6663" w14:textId="77777777" w:rsidTr="002769A3">
        <w:tblPrEx>
          <w:jc w:val="left"/>
          <w:tblBorders>
            <w:top w:val="single" w:sz="4" w:space="0" w:color="000000"/>
          </w:tblBorders>
        </w:tblPrEx>
        <w:tc>
          <w:tcPr>
            <w:tcW w:w="183" w:type="pct"/>
          </w:tcPr>
          <w:p w14:paraId="7082CDB8" w14:textId="77777777" w:rsidR="00D360FF" w:rsidRPr="00846A9C" w:rsidRDefault="00D360FF" w:rsidP="00D360FF">
            <w:pPr>
              <w:tabs>
                <w:tab w:val="left" w:pos="284"/>
              </w:tabs>
              <w:suppressAutoHyphens/>
              <w:autoSpaceDN w:val="0"/>
              <w:spacing w:before="60" w:after="60"/>
              <w:ind w:left="720" w:hanging="720"/>
              <w:textAlignment w:val="baseline"/>
            </w:pPr>
          </w:p>
        </w:tc>
        <w:tc>
          <w:tcPr>
            <w:tcW w:w="1970" w:type="pct"/>
          </w:tcPr>
          <w:p w14:paraId="651B053A" w14:textId="77777777" w:rsidR="00D360FF" w:rsidRPr="00846A9C" w:rsidRDefault="00D360FF" w:rsidP="00D360FF">
            <w:pPr>
              <w:suppressAutoHyphens/>
              <w:ind w:left="720" w:hanging="720"/>
              <w:rPr>
                <w:bCs/>
              </w:rPr>
            </w:pPr>
            <w:r w:rsidRPr="00846A9C">
              <w:rPr>
                <w:bCs/>
              </w:rPr>
              <w:t>Procesorius:</w:t>
            </w:r>
          </w:p>
        </w:tc>
        <w:tc>
          <w:tcPr>
            <w:tcW w:w="1242" w:type="pct"/>
          </w:tcPr>
          <w:p w14:paraId="58A465CC" w14:textId="77777777" w:rsidR="00D360FF" w:rsidRPr="00846A9C" w:rsidRDefault="00D360FF" w:rsidP="00D360FF">
            <w:pPr>
              <w:jc w:val="both"/>
              <w:rPr>
                <w:bCs/>
              </w:rPr>
            </w:pPr>
            <w:r w:rsidRPr="00846A9C">
              <w:rPr>
                <w:bCs/>
              </w:rPr>
              <w:t>Kompiuterio procesorius ne mažiau 6 branduolių, x86 su 64 bitų atminties adresavimu, palaikantis dažnio</w:t>
            </w:r>
          </w:p>
          <w:p w14:paraId="35E23A3F" w14:textId="7F70FFBD" w:rsidR="00D360FF" w:rsidRPr="00846A9C" w:rsidRDefault="00D360FF" w:rsidP="00D360FF">
            <w:pPr>
              <w:jc w:val="both"/>
              <w:rPr>
                <w:bCs/>
              </w:rPr>
            </w:pPr>
            <w:r w:rsidRPr="00846A9C">
              <w:rPr>
                <w:bCs/>
              </w:rPr>
              <w:t xml:space="preserve">mažinimo (esant nedideliam apkrovimui) ir virtualizacijos technologijas. Ne mažiau kaip 17000 taškų pagal testą </w:t>
            </w:r>
            <w:proofErr w:type="spellStart"/>
            <w:r w:rsidRPr="00846A9C">
              <w:rPr>
                <w:bCs/>
              </w:rPr>
              <w:t>Passmark</w:t>
            </w:r>
            <w:proofErr w:type="spellEnd"/>
            <w:r w:rsidRPr="00846A9C">
              <w:rPr>
                <w:bCs/>
              </w:rPr>
              <w:t xml:space="preserve"> CPU Mark</w:t>
            </w:r>
            <w:r w:rsidR="002D526F" w:rsidRPr="00846A9C">
              <w:rPr>
                <w:bCs/>
              </w:rPr>
              <w:t>.</w:t>
            </w:r>
            <w:r w:rsidR="00D96BC2">
              <w:rPr>
                <w:bCs/>
              </w:rPr>
              <w:t xml:space="preserve"> </w:t>
            </w:r>
            <w:r w:rsidR="0089594F">
              <w:rPr>
                <w:bCs/>
              </w:rPr>
              <w:t>(</w:t>
            </w:r>
            <w:r w:rsidR="0089594F" w:rsidRPr="00846A9C">
              <w:rPr>
                <w:bCs/>
              </w:rPr>
              <w:t>Rezultatai viešai skelbiami http://www.cpubenchmark.net arba pateikti oficialius testų duomenis</w:t>
            </w:r>
            <w:r w:rsidR="0089594F">
              <w:rPr>
                <w:bCs/>
              </w:rPr>
              <w:t>)</w:t>
            </w:r>
            <w:r w:rsidR="00D96BC2">
              <w:rPr>
                <w:bCs/>
              </w:rPr>
              <w:t>.</w:t>
            </w:r>
            <w:r w:rsidRPr="00846A9C">
              <w:rPr>
                <w:bCs/>
              </w:rPr>
              <w:t xml:space="preserve"> </w:t>
            </w:r>
            <w:r w:rsidR="004709F5" w:rsidRPr="00846A9C">
              <w:rPr>
                <w:bCs/>
              </w:rPr>
              <w:t>Procesoriaus išleidimo į rinką data- ne senesnė nei 2022 metai.</w:t>
            </w:r>
          </w:p>
          <w:p w14:paraId="599569EA" w14:textId="77777777" w:rsidR="00D360FF" w:rsidRPr="00846A9C" w:rsidRDefault="00D360FF" w:rsidP="00D96BC2">
            <w:pPr>
              <w:rPr>
                <w:i/>
                <w:iCs/>
              </w:rPr>
            </w:pPr>
          </w:p>
        </w:tc>
        <w:tc>
          <w:tcPr>
            <w:tcW w:w="826" w:type="pct"/>
          </w:tcPr>
          <w:p w14:paraId="540D23A1" w14:textId="6EDD1ED0" w:rsidR="00D360FF" w:rsidRPr="00846A9C" w:rsidRDefault="009A50D6" w:rsidP="00D360FF">
            <w:pPr>
              <w:jc w:val="center"/>
              <w:rPr>
                <w:i/>
                <w:iCs/>
                <w:color w:val="FF0000"/>
              </w:rPr>
            </w:pPr>
            <w:r w:rsidRPr="00846A9C">
              <w:rPr>
                <w:bCs/>
              </w:rPr>
              <w:t xml:space="preserve"> Nurodyti procesoriaus gamintoją, tipą, pavadinimą, dažnį, spartinančiosios atminties dydį, sisteminės magistralės dažnį. </w:t>
            </w:r>
          </w:p>
        </w:tc>
        <w:tc>
          <w:tcPr>
            <w:tcW w:w="779" w:type="pct"/>
            <w:gridSpan w:val="2"/>
            <w:vMerge w:val="restart"/>
            <w:tcBorders>
              <w:right w:val="single" w:sz="4" w:space="0" w:color="auto"/>
            </w:tcBorders>
          </w:tcPr>
          <w:p w14:paraId="171CA75D" w14:textId="24D4A287" w:rsidR="00D360FF" w:rsidRPr="00846A9C" w:rsidRDefault="001F20FA" w:rsidP="00D360FF">
            <w:pPr>
              <w:rPr>
                <w:i/>
                <w:iCs/>
                <w:color w:val="FF0000"/>
              </w:rPr>
            </w:pPr>
            <w:r w:rsidRPr="00846A9C">
              <w:rPr>
                <w:i/>
                <w:iCs/>
                <w:color w:val="FF0000"/>
              </w:rPr>
              <w:t>Dokumentas arba nuoroda</w:t>
            </w:r>
          </w:p>
        </w:tc>
      </w:tr>
      <w:tr w:rsidR="00154D18" w:rsidRPr="00846A9C" w14:paraId="38DECE86" w14:textId="77777777" w:rsidTr="002769A3">
        <w:tblPrEx>
          <w:jc w:val="left"/>
          <w:tblBorders>
            <w:top w:val="single" w:sz="4" w:space="0" w:color="000000"/>
          </w:tblBorders>
        </w:tblPrEx>
        <w:tc>
          <w:tcPr>
            <w:tcW w:w="183" w:type="pct"/>
          </w:tcPr>
          <w:p w14:paraId="515DC85E" w14:textId="77777777" w:rsidR="00154D18" w:rsidRPr="00846A9C" w:rsidRDefault="00154D18" w:rsidP="00154D18">
            <w:pPr>
              <w:tabs>
                <w:tab w:val="left" w:pos="284"/>
              </w:tabs>
              <w:suppressAutoHyphens/>
              <w:autoSpaceDN w:val="0"/>
              <w:spacing w:before="60" w:after="60"/>
              <w:ind w:left="720" w:hanging="720"/>
              <w:textAlignment w:val="baseline"/>
            </w:pPr>
          </w:p>
        </w:tc>
        <w:tc>
          <w:tcPr>
            <w:tcW w:w="1970" w:type="pct"/>
          </w:tcPr>
          <w:p w14:paraId="15DCA747" w14:textId="77777777" w:rsidR="00154D18" w:rsidRPr="00846A9C" w:rsidRDefault="00154D18" w:rsidP="00154D18">
            <w:pPr>
              <w:jc w:val="both"/>
              <w:rPr>
                <w:bCs/>
              </w:rPr>
            </w:pPr>
            <w:r w:rsidRPr="00846A9C">
              <w:rPr>
                <w:bCs/>
              </w:rPr>
              <w:t>Operatyvinė atmintis</w:t>
            </w:r>
          </w:p>
        </w:tc>
        <w:tc>
          <w:tcPr>
            <w:tcW w:w="1242" w:type="pct"/>
          </w:tcPr>
          <w:p w14:paraId="4D09FC33" w14:textId="77777777" w:rsidR="00154D18" w:rsidRPr="00846A9C" w:rsidRDefault="00154D18" w:rsidP="00154D18">
            <w:pPr>
              <w:suppressAutoHyphens/>
              <w:rPr>
                <w:bCs/>
              </w:rPr>
            </w:pPr>
            <w:r w:rsidRPr="00846A9C">
              <w:rPr>
                <w:bCs/>
              </w:rPr>
              <w:t>Ne mažiau kaip 16 GB, vienas laisvas lizdas atminties išplėtimui. Maksimali atmintis ne mažiau nei 64 GB. Efektyvumas ne mažesnis kaip DDR4.</w:t>
            </w:r>
          </w:p>
        </w:tc>
        <w:tc>
          <w:tcPr>
            <w:tcW w:w="826" w:type="pct"/>
          </w:tcPr>
          <w:p w14:paraId="131D0D37" w14:textId="3B630B6A" w:rsidR="00154D18" w:rsidRPr="00846A9C" w:rsidRDefault="00154D18" w:rsidP="00154D18">
            <w:pPr>
              <w:jc w:val="center"/>
              <w:rPr>
                <w:i/>
                <w:iCs/>
                <w:color w:val="FF0000"/>
              </w:rPr>
            </w:pPr>
            <w:r w:rsidRPr="00846A9C">
              <w:rPr>
                <w:i/>
                <w:iCs/>
                <w:color w:val="FF0000"/>
              </w:rPr>
              <w:t>Taip/Ne</w:t>
            </w:r>
          </w:p>
        </w:tc>
        <w:tc>
          <w:tcPr>
            <w:tcW w:w="779" w:type="pct"/>
            <w:gridSpan w:val="2"/>
            <w:vMerge/>
            <w:tcBorders>
              <w:right w:val="single" w:sz="4" w:space="0" w:color="auto"/>
            </w:tcBorders>
          </w:tcPr>
          <w:p w14:paraId="5C90C4E8" w14:textId="77777777" w:rsidR="00154D18" w:rsidRPr="00846A9C" w:rsidRDefault="00154D18" w:rsidP="00154D18">
            <w:pPr>
              <w:rPr>
                <w:i/>
                <w:iCs/>
                <w:color w:val="FF0000"/>
              </w:rPr>
            </w:pPr>
          </w:p>
        </w:tc>
      </w:tr>
      <w:tr w:rsidR="00154D18" w:rsidRPr="00846A9C" w14:paraId="0E85B5DD" w14:textId="77777777" w:rsidTr="002769A3">
        <w:tblPrEx>
          <w:jc w:val="left"/>
          <w:tblBorders>
            <w:top w:val="single" w:sz="4" w:space="0" w:color="000000"/>
          </w:tblBorders>
        </w:tblPrEx>
        <w:tc>
          <w:tcPr>
            <w:tcW w:w="183" w:type="pct"/>
          </w:tcPr>
          <w:p w14:paraId="56A5C724" w14:textId="77777777" w:rsidR="00154D18" w:rsidRPr="00846A9C" w:rsidRDefault="00154D18" w:rsidP="00154D18">
            <w:pPr>
              <w:tabs>
                <w:tab w:val="left" w:pos="284"/>
              </w:tabs>
              <w:suppressAutoHyphens/>
              <w:autoSpaceDN w:val="0"/>
              <w:spacing w:before="60" w:after="60"/>
              <w:ind w:left="720" w:hanging="720"/>
              <w:textAlignment w:val="baseline"/>
            </w:pPr>
          </w:p>
        </w:tc>
        <w:tc>
          <w:tcPr>
            <w:tcW w:w="1970" w:type="pct"/>
          </w:tcPr>
          <w:p w14:paraId="30D58F77" w14:textId="77777777" w:rsidR="00154D18" w:rsidRPr="00846A9C" w:rsidRDefault="00154D18" w:rsidP="00154D18">
            <w:pPr>
              <w:ind w:left="720" w:hanging="720"/>
              <w:rPr>
                <w:bCs/>
              </w:rPr>
            </w:pPr>
            <w:r w:rsidRPr="00846A9C">
              <w:rPr>
                <w:bCs/>
              </w:rPr>
              <w:t>Vaizdo plokštė</w:t>
            </w:r>
          </w:p>
        </w:tc>
        <w:tc>
          <w:tcPr>
            <w:tcW w:w="1242" w:type="pct"/>
          </w:tcPr>
          <w:p w14:paraId="0BED847A" w14:textId="77777777" w:rsidR="00154D18" w:rsidRPr="00846A9C" w:rsidRDefault="00154D18" w:rsidP="00154D18">
            <w:pPr>
              <w:suppressAutoHyphens/>
              <w:rPr>
                <w:bCs/>
              </w:rPr>
            </w:pPr>
            <w:r w:rsidRPr="00846A9C">
              <w:rPr>
                <w:bCs/>
              </w:rPr>
              <w:t>Integruota</w:t>
            </w:r>
          </w:p>
        </w:tc>
        <w:tc>
          <w:tcPr>
            <w:tcW w:w="826" w:type="pct"/>
          </w:tcPr>
          <w:p w14:paraId="31FFF14C" w14:textId="29F3DDEF" w:rsidR="00154D18" w:rsidRPr="00846A9C" w:rsidRDefault="00154D18" w:rsidP="00154D18">
            <w:pPr>
              <w:jc w:val="center"/>
              <w:rPr>
                <w:i/>
                <w:iCs/>
                <w:color w:val="FF0000"/>
              </w:rPr>
            </w:pPr>
            <w:r w:rsidRPr="00846A9C">
              <w:rPr>
                <w:i/>
                <w:iCs/>
                <w:color w:val="FF0000"/>
              </w:rPr>
              <w:t>Taip/Ne</w:t>
            </w:r>
          </w:p>
        </w:tc>
        <w:tc>
          <w:tcPr>
            <w:tcW w:w="779" w:type="pct"/>
            <w:gridSpan w:val="2"/>
            <w:vMerge/>
            <w:tcBorders>
              <w:right w:val="single" w:sz="4" w:space="0" w:color="auto"/>
            </w:tcBorders>
          </w:tcPr>
          <w:p w14:paraId="42D8B432" w14:textId="77777777" w:rsidR="00154D18" w:rsidRPr="00846A9C" w:rsidRDefault="00154D18" w:rsidP="00154D18">
            <w:pPr>
              <w:rPr>
                <w:i/>
                <w:iCs/>
                <w:color w:val="FF0000"/>
              </w:rPr>
            </w:pPr>
          </w:p>
        </w:tc>
      </w:tr>
      <w:tr w:rsidR="00154D18" w:rsidRPr="00846A9C" w14:paraId="280F7B76" w14:textId="77777777" w:rsidTr="002769A3">
        <w:tblPrEx>
          <w:jc w:val="left"/>
          <w:tblBorders>
            <w:top w:val="single" w:sz="4" w:space="0" w:color="000000"/>
          </w:tblBorders>
        </w:tblPrEx>
        <w:tc>
          <w:tcPr>
            <w:tcW w:w="183" w:type="pct"/>
          </w:tcPr>
          <w:p w14:paraId="3A9E8EA4" w14:textId="77777777" w:rsidR="00154D18" w:rsidRPr="00846A9C" w:rsidRDefault="00154D18" w:rsidP="00154D18">
            <w:pPr>
              <w:tabs>
                <w:tab w:val="left" w:pos="284"/>
              </w:tabs>
              <w:suppressAutoHyphens/>
              <w:autoSpaceDN w:val="0"/>
              <w:spacing w:before="60" w:after="60"/>
              <w:ind w:left="720" w:hanging="720"/>
              <w:textAlignment w:val="baseline"/>
            </w:pPr>
          </w:p>
        </w:tc>
        <w:tc>
          <w:tcPr>
            <w:tcW w:w="1970" w:type="pct"/>
          </w:tcPr>
          <w:p w14:paraId="6FD2FB9F" w14:textId="77777777" w:rsidR="00154D18" w:rsidRPr="00846A9C" w:rsidRDefault="00154D18" w:rsidP="00154D18">
            <w:pPr>
              <w:ind w:left="720" w:hanging="720"/>
              <w:rPr>
                <w:bCs/>
              </w:rPr>
            </w:pPr>
            <w:r w:rsidRPr="00846A9C">
              <w:rPr>
                <w:bCs/>
              </w:rPr>
              <w:t>Duomenų saugyklos</w:t>
            </w:r>
          </w:p>
        </w:tc>
        <w:tc>
          <w:tcPr>
            <w:tcW w:w="1242" w:type="pct"/>
          </w:tcPr>
          <w:p w14:paraId="0C0BFEFF" w14:textId="77777777" w:rsidR="00154D18" w:rsidRPr="00846A9C" w:rsidRDefault="00154D18" w:rsidP="00154D18">
            <w:pPr>
              <w:suppressAutoHyphens/>
              <w:rPr>
                <w:bCs/>
              </w:rPr>
            </w:pPr>
            <w:r w:rsidRPr="00846A9C">
              <w:rPr>
                <w:bCs/>
              </w:rPr>
              <w:t xml:space="preserve">Ne mažiau kaip vienas 256GB SSD </w:t>
            </w:r>
            <w:proofErr w:type="spellStart"/>
            <w:r w:rsidRPr="00846A9C">
              <w:rPr>
                <w:bCs/>
              </w:rPr>
              <w:t>NVMe</w:t>
            </w:r>
            <w:proofErr w:type="spellEnd"/>
          </w:p>
        </w:tc>
        <w:tc>
          <w:tcPr>
            <w:tcW w:w="826" w:type="pct"/>
          </w:tcPr>
          <w:p w14:paraId="43423668" w14:textId="0ECC1F4F" w:rsidR="00154D18" w:rsidRPr="00846A9C" w:rsidRDefault="00154D18" w:rsidP="00154D18">
            <w:pPr>
              <w:jc w:val="center"/>
              <w:rPr>
                <w:i/>
                <w:iCs/>
                <w:color w:val="FF0000"/>
              </w:rPr>
            </w:pPr>
            <w:r w:rsidRPr="00846A9C">
              <w:rPr>
                <w:i/>
                <w:iCs/>
                <w:color w:val="FF0000"/>
              </w:rPr>
              <w:t>Taip/Ne</w:t>
            </w:r>
          </w:p>
        </w:tc>
        <w:tc>
          <w:tcPr>
            <w:tcW w:w="779" w:type="pct"/>
            <w:gridSpan w:val="2"/>
            <w:vMerge/>
            <w:tcBorders>
              <w:right w:val="single" w:sz="4" w:space="0" w:color="auto"/>
            </w:tcBorders>
          </w:tcPr>
          <w:p w14:paraId="5E2E0F58" w14:textId="77777777" w:rsidR="00154D18" w:rsidRPr="00846A9C" w:rsidRDefault="00154D18" w:rsidP="00154D18">
            <w:pPr>
              <w:rPr>
                <w:i/>
                <w:iCs/>
                <w:color w:val="FF0000"/>
              </w:rPr>
            </w:pPr>
          </w:p>
        </w:tc>
      </w:tr>
      <w:tr w:rsidR="00154D18" w:rsidRPr="00846A9C" w14:paraId="522035E2" w14:textId="77777777" w:rsidTr="002769A3">
        <w:tblPrEx>
          <w:jc w:val="left"/>
          <w:tblBorders>
            <w:top w:val="single" w:sz="4" w:space="0" w:color="000000"/>
          </w:tblBorders>
        </w:tblPrEx>
        <w:tc>
          <w:tcPr>
            <w:tcW w:w="183" w:type="pct"/>
          </w:tcPr>
          <w:p w14:paraId="75002532" w14:textId="77777777" w:rsidR="00154D18" w:rsidRPr="00846A9C" w:rsidRDefault="00154D18" w:rsidP="00154D18">
            <w:pPr>
              <w:tabs>
                <w:tab w:val="left" w:pos="284"/>
              </w:tabs>
              <w:suppressAutoHyphens/>
              <w:autoSpaceDN w:val="0"/>
              <w:spacing w:before="60" w:after="60"/>
              <w:ind w:left="720" w:hanging="720"/>
              <w:textAlignment w:val="baseline"/>
            </w:pPr>
          </w:p>
        </w:tc>
        <w:tc>
          <w:tcPr>
            <w:tcW w:w="1970" w:type="pct"/>
          </w:tcPr>
          <w:p w14:paraId="219FEC5F" w14:textId="77777777" w:rsidR="00154D18" w:rsidRPr="00846A9C" w:rsidRDefault="00154D18" w:rsidP="00154D18">
            <w:pPr>
              <w:rPr>
                <w:bCs/>
              </w:rPr>
            </w:pPr>
            <w:r w:rsidRPr="00846A9C">
              <w:rPr>
                <w:bCs/>
              </w:rPr>
              <w:t>Garsas</w:t>
            </w:r>
          </w:p>
        </w:tc>
        <w:tc>
          <w:tcPr>
            <w:tcW w:w="1242" w:type="pct"/>
          </w:tcPr>
          <w:p w14:paraId="0F3BC012" w14:textId="77777777" w:rsidR="00154D18" w:rsidRPr="00846A9C" w:rsidRDefault="00154D18" w:rsidP="00154D18">
            <w:pPr>
              <w:suppressAutoHyphens/>
              <w:rPr>
                <w:bCs/>
              </w:rPr>
            </w:pPr>
            <w:r w:rsidRPr="00846A9C">
              <w:rPr>
                <w:bCs/>
              </w:rPr>
              <w:t>Kompiuteris turi turėti integruotą garsiakalbį.</w:t>
            </w:r>
          </w:p>
        </w:tc>
        <w:tc>
          <w:tcPr>
            <w:tcW w:w="826" w:type="pct"/>
          </w:tcPr>
          <w:p w14:paraId="024437ED" w14:textId="0B251790" w:rsidR="00154D18" w:rsidRPr="00846A9C" w:rsidRDefault="00154D18" w:rsidP="00154D18">
            <w:pPr>
              <w:jc w:val="center"/>
              <w:rPr>
                <w:i/>
                <w:iCs/>
                <w:color w:val="FF0000"/>
              </w:rPr>
            </w:pPr>
            <w:r w:rsidRPr="00846A9C">
              <w:rPr>
                <w:i/>
                <w:iCs/>
                <w:color w:val="FF0000"/>
              </w:rPr>
              <w:t>Taip/Ne</w:t>
            </w:r>
          </w:p>
        </w:tc>
        <w:tc>
          <w:tcPr>
            <w:tcW w:w="779" w:type="pct"/>
            <w:gridSpan w:val="2"/>
            <w:vMerge/>
            <w:tcBorders>
              <w:right w:val="single" w:sz="4" w:space="0" w:color="auto"/>
            </w:tcBorders>
          </w:tcPr>
          <w:p w14:paraId="0E223A38" w14:textId="77777777" w:rsidR="00154D18" w:rsidRPr="00846A9C" w:rsidRDefault="00154D18" w:rsidP="00154D18">
            <w:pPr>
              <w:rPr>
                <w:i/>
                <w:iCs/>
                <w:color w:val="FF0000"/>
              </w:rPr>
            </w:pPr>
          </w:p>
        </w:tc>
      </w:tr>
      <w:tr w:rsidR="00154D18" w:rsidRPr="00846A9C" w14:paraId="1FBAD2E7" w14:textId="77777777" w:rsidTr="002769A3">
        <w:tblPrEx>
          <w:jc w:val="left"/>
          <w:tblBorders>
            <w:top w:val="single" w:sz="4" w:space="0" w:color="000000"/>
          </w:tblBorders>
        </w:tblPrEx>
        <w:tc>
          <w:tcPr>
            <w:tcW w:w="183" w:type="pct"/>
          </w:tcPr>
          <w:p w14:paraId="38C01125" w14:textId="77777777" w:rsidR="00154D18" w:rsidRPr="00846A9C" w:rsidRDefault="00154D18" w:rsidP="00154D18">
            <w:pPr>
              <w:tabs>
                <w:tab w:val="left" w:pos="284"/>
              </w:tabs>
              <w:suppressAutoHyphens/>
              <w:autoSpaceDN w:val="0"/>
              <w:spacing w:before="60" w:after="60"/>
              <w:ind w:left="720" w:hanging="720"/>
              <w:textAlignment w:val="baseline"/>
            </w:pPr>
          </w:p>
        </w:tc>
        <w:tc>
          <w:tcPr>
            <w:tcW w:w="1970" w:type="pct"/>
          </w:tcPr>
          <w:p w14:paraId="3B5E7D73" w14:textId="77777777" w:rsidR="00154D18" w:rsidRPr="00846A9C" w:rsidRDefault="00154D18" w:rsidP="00154D18">
            <w:pPr>
              <w:rPr>
                <w:bCs/>
              </w:rPr>
            </w:pPr>
            <w:r w:rsidRPr="00846A9C">
              <w:rPr>
                <w:bCs/>
              </w:rPr>
              <w:t>Tinklo plokštė</w:t>
            </w:r>
          </w:p>
        </w:tc>
        <w:tc>
          <w:tcPr>
            <w:tcW w:w="1242" w:type="pct"/>
          </w:tcPr>
          <w:p w14:paraId="32FF89C8" w14:textId="77777777" w:rsidR="00154D18" w:rsidRPr="00846A9C" w:rsidRDefault="00154D18" w:rsidP="00154D18">
            <w:pPr>
              <w:suppressAutoHyphens/>
              <w:rPr>
                <w:bCs/>
              </w:rPr>
            </w:pPr>
            <w:r w:rsidRPr="00846A9C">
              <w:rPr>
                <w:bCs/>
              </w:rPr>
              <w:t>Integruotas, 100/1000Mbps tinklo adapteris, 1vnt. RJ-45. „</w:t>
            </w:r>
            <w:proofErr w:type="spellStart"/>
            <w:r w:rsidRPr="00846A9C">
              <w:rPr>
                <w:bCs/>
              </w:rPr>
              <w:t>Wake</w:t>
            </w:r>
            <w:proofErr w:type="spellEnd"/>
            <w:r w:rsidRPr="00846A9C">
              <w:rPr>
                <w:bCs/>
              </w:rPr>
              <w:t xml:space="preserve"> </w:t>
            </w:r>
            <w:proofErr w:type="spellStart"/>
            <w:r w:rsidRPr="00846A9C">
              <w:rPr>
                <w:bCs/>
              </w:rPr>
              <w:t>On</w:t>
            </w:r>
            <w:proofErr w:type="spellEnd"/>
            <w:r w:rsidRPr="00846A9C">
              <w:rPr>
                <w:bCs/>
              </w:rPr>
              <w:t xml:space="preserve"> LAN“ palaikymas. Bevielio tinklo adapteris Integruotas tinklo adapteris, palaikantis WLAN 802.11 </w:t>
            </w:r>
            <w:proofErr w:type="spellStart"/>
            <w:r w:rsidRPr="00846A9C">
              <w:rPr>
                <w:bCs/>
              </w:rPr>
              <w:t>ax</w:t>
            </w:r>
            <w:proofErr w:type="spellEnd"/>
            <w:r w:rsidRPr="00846A9C">
              <w:rPr>
                <w:bCs/>
              </w:rPr>
              <w:t>, turintis integruotas į korpusą antenas. Bluetooth 5.2 palaikymas.</w:t>
            </w:r>
          </w:p>
        </w:tc>
        <w:tc>
          <w:tcPr>
            <w:tcW w:w="826" w:type="pct"/>
          </w:tcPr>
          <w:p w14:paraId="105591CE" w14:textId="5B0EB0DA" w:rsidR="00154D18" w:rsidRPr="00846A9C" w:rsidRDefault="00154D18" w:rsidP="00154D18">
            <w:pPr>
              <w:jc w:val="center"/>
              <w:rPr>
                <w:i/>
                <w:iCs/>
                <w:color w:val="FF0000"/>
              </w:rPr>
            </w:pPr>
            <w:r w:rsidRPr="00846A9C">
              <w:rPr>
                <w:i/>
                <w:iCs/>
                <w:color w:val="FF0000"/>
              </w:rPr>
              <w:t>Taip/Ne</w:t>
            </w:r>
          </w:p>
        </w:tc>
        <w:tc>
          <w:tcPr>
            <w:tcW w:w="779" w:type="pct"/>
            <w:gridSpan w:val="2"/>
            <w:vMerge/>
            <w:tcBorders>
              <w:right w:val="single" w:sz="4" w:space="0" w:color="auto"/>
            </w:tcBorders>
          </w:tcPr>
          <w:p w14:paraId="3DC73EA3" w14:textId="77777777" w:rsidR="00154D18" w:rsidRPr="00846A9C" w:rsidRDefault="00154D18" w:rsidP="00154D18">
            <w:pPr>
              <w:rPr>
                <w:i/>
                <w:iCs/>
                <w:color w:val="FF0000"/>
              </w:rPr>
            </w:pPr>
          </w:p>
        </w:tc>
      </w:tr>
      <w:tr w:rsidR="00154D18" w:rsidRPr="00846A9C" w14:paraId="3C44FAA9" w14:textId="77777777" w:rsidTr="002769A3">
        <w:tblPrEx>
          <w:jc w:val="left"/>
          <w:tblBorders>
            <w:top w:val="single" w:sz="4" w:space="0" w:color="000000"/>
          </w:tblBorders>
        </w:tblPrEx>
        <w:tc>
          <w:tcPr>
            <w:tcW w:w="183" w:type="pct"/>
          </w:tcPr>
          <w:p w14:paraId="5D3999AB" w14:textId="77777777" w:rsidR="00154D18" w:rsidRPr="00846A9C" w:rsidRDefault="00154D18" w:rsidP="00154D18">
            <w:pPr>
              <w:tabs>
                <w:tab w:val="left" w:pos="284"/>
              </w:tabs>
              <w:suppressAutoHyphens/>
              <w:autoSpaceDN w:val="0"/>
              <w:spacing w:before="60" w:after="60"/>
              <w:ind w:left="720" w:hanging="720"/>
              <w:textAlignment w:val="baseline"/>
            </w:pPr>
          </w:p>
        </w:tc>
        <w:tc>
          <w:tcPr>
            <w:tcW w:w="1970" w:type="pct"/>
          </w:tcPr>
          <w:p w14:paraId="05C92657" w14:textId="77777777" w:rsidR="00154D18" w:rsidRPr="00846A9C" w:rsidRDefault="00154D18" w:rsidP="00154D18">
            <w:pPr>
              <w:rPr>
                <w:bCs/>
              </w:rPr>
            </w:pPr>
            <w:r w:rsidRPr="00846A9C">
              <w:rPr>
                <w:bCs/>
              </w:rPr>
              <w:t>Kompiuterio korpuse integruoti prievadai</w:t>
            </w:r>
          </w:p>
        </w:tc>
        <w:tc>
          <w:tcPr>
            <w:tcW w:w="1242" w:type="pct"/>
          </w:tcPr>
          <w:p w14:paraId="10D09CB1" w14:textId="77777777" w:rsidR="00154D18" w:rsidRPr="00846A9C" w:rsidRDefault="00154D18" w:rsidP="00154D18">
            <w:pPr>
              <w:suppressAutoHyphens/>
              <w:rPr>
                <w:bCs/>
              </w:rPr>
            </w:pPr>
            <w:r w:rsidRPr="00846A9C">
              <w:rPr>
                <w:bCs/>
              </w:rPr>
              <w:t xml:space="preserve">Ne mažiau kaip 6 USB jungtys, iš kurių bent 4 x USB 3.2. Ne mažiau kaip 1 vnt. HDMI ir 1x </w:t>
            </w:r>
            <w:proofErr w:type="spellStart"/>
            <w:r w:rsidRPr="00846A9C">
              <w:rPr>
                <w:bCs/>
              </w:rPr>
              <w:t>DisplayPort</w:t>
            </w:r>
            <w:proofErr w:type="spellEnd"/>
            <w:r w:rsidRPr="00846A9C">
              <w:rPr>
                <w:bCs/>
              </w:rPr>
              <w:t xml:space="preserve"> 1 vnt. Kompiuteris priekinėje korpuso dalyje turi turėti ausinių ir mikrofono lizdą/-</w:t>
            </w:r>
            <w:proofErr w:type="spellStart"/>
            <w:r w:rsidRPr="00846A9C">
              <w:rPr>
                <w:bCs/>
              </w:rPr>
              <w:t>us</w:t>
            </w:r>
            <w:proofErr w:type="spellEnd"/>
            <w:r w:rsidRPr="00846A9C">
              <w:rPr>
                <w:bCs/>
              </w:rPr>
              <w:t xml:space="preserve">. Šiame reikalavime išvardinti prievadai turi būti integruoti į kompiuterį, </w:t>
            </w:r>
            <w:proofErr w:type="spellStart"/>
            <w:r w:rsidRPr="00846A9C">
              <w:rPr>
                <w:bCs/>
              </w:rPr>
              <w:t>t.y</w:t>
            </w:r>
            <w:proofErr w:type="spellEnd"/>
            <w:r w:rsidRPr="00846A9C">
              <w:rPr>
                <w:bCs/>
              </w:rPr>
              <w:t>. negalima siūlyti papildomų adapterių ar perėjimų.</w:t>
            </w:r>
          </w:p>
        </w:tc>
        <w:tc>
          <w:tcPr>
            <w:tcW w:w="826" w:type="pct"/>
          </w:tcPr>
          <w:p w14:paraId="2E17F7E9" w14:textId="642F3C08" w:rsidR="00154D18" w:rsidRPr="00846A9C" w:rsidRDefault="00154D18" w:rsidP="00154D18">
            <w:pPr>
              <w:jc w:val="center"/>
              <w:rPr>
                <w:i/>
                <w:iCs/>
                <w:color w:val="FF0000"/>
              </w:rPr>
            </w:pPr>
            <w:r w:rsidRPr="00846A9C">
              <w:rPr>
                <w:i/>
                <w:iCs/>
                <w:color w:val="FF0000"/>
              </w:rPr>
              <w:t>Taip/Ne</w:t>
            </w:r>
          </w:p>
        </w:tc>
        <w:tc>
          <w:tcPr>
            <w:tcW w:w="779" w:type="pct"/>
            <w:gridSpan w:val="2"/>
            <w:vMerge/>
            <w:tcBorders>
              <w:right w:val="single" w:sz="4" w:space="0" w:color="auto"/>
            </w:tcBorders>
          </w:tcPr>
          <w:p w14:paraId="688E75AA" w14:textId="77777777" w:rsidR="00154D18" w:rsidRPr="00846A9C" w:rsidRDefault="00154D18" w:rsidP="00154D18">
            <w:pPr>
              <w:rPr>
                <w:i/>
                <w:iCs/>
                <w:color w:val="FF0000"/>
              </w:rPr>
            </w:pPr>
          </w:p>
        </w:tc>
      </w:tr>
      <w:tr w:rsidR="00154D18" w:rsidRPr="00846A9C" w14:paraId="17F269A7" w14:textId="77777777" w:rsidTr="002769A3">
        <w:tblPrEx>
          <w:jc w:val="left"/>
          <w:tblBorders>
            <w:top w:val="single" w:sz="4" w:space="0" w:color="000000"/>
          </w:tblBorders>
        </w:tblPrEx>
        <w:tc>
          <w:tcPr>
            <w:tcW w:w="183" w:type="pct"/>
          </w:tcPr>
          <w:p w14:paraId="3D51018F" w14:textId="77777777" w:rsidR="00154D18" w:rsidRPr="00846A9C" w:rsidRDefault="00154D18" w:rsidP="00154D18">
            <w:pPr>
              <w:tabs>
                <w:tab w:val="left" w:pos="284"/>
              </w:tabs>
              <w:suppressAutoHyphens/>
              <w:autoSpaceDN w:val="0"/>
              <w:spacing w:before="60" w:after="60"/>
              <w:ind w:left="720" w:hanging="720"/>
              <w:textAlignment w:val="baseline"/>
            </w:pPr>
          </w:p>
        </w:tc>
        <w:tc>
          <w:tcPr>
            <w:tcW w:w="1970" w:type="pct"/>
          </w:tcPr>
          <w:p w14:paraId="67B58E75" w14:textId="77777777" w:rsidR="00154D18" w:rsidRPr="00846A9C" w:rsidRDefault="00154D18" w:rsidP="00154D18">
            <w:pPr>
              <w:ind w:left="720" w:hanging="720"/>
              <w:jc w:val="both"/>
              <w:rPr>
                <w:bCs/>
              </w:rPr>
            </w:pPr>
            <w:r w:rsidRPr="00846A9C">
              <w:rPr>
                <w:bCs/>
              </w:rPr>
              <w:t>Korpusas</w:t>
            </w:r>
          </w:p>
        </w:tc>
        <w:tc>
          <w:tcPr>
            <w:tcW w:w="1242" w:type="pct"/>
          </w:tcPr>
          <w:p w14:paraId="3B271198" w14:textId="77777777" w:rsidR="00154D18" w:rsidRPr="00846A9C" w:rsidRDefault="00154D18" w:rsidP="00154D18">
            <w:pPr>
              <w:suppressAutoHyphens/>
              <w:rPr>
                <w:bCs/>
              </w:rPr>
            </w:pPr>
            <w:r w:rsidRPr="00846A9C">
              <w:rPr>
                <w:bCs/>
              </w:rPr>
              <w:t>Sisteminis blokas itin mažų išmatavimų, ne daugiau 1,2 litro tūrio.</w:t>
            </w:r>
          </w:p>
        </w:tc>
        <w:tc>
          <w:tcPr>
            <w:tcW w:w="826" w:type="pct"/>
          </w:tcPr>
          <w:p w14:paraId="64DACE0E" w14:textId="55E315B7" w:rsidR="00154D18" w:rsidRPr="00846A9C" w:rsidRDefault="00154D18" w:rsidP="00154D18">
            <w:pPr>
              <w:jc w:val="center"/>
              <w:rPr>
                <w:i/>
                <w:iCs/>
                <w:color w:val="FF0000"/>
              </w:rPr>
            </w:pPr>
            <w:r w:rsidRPr="00846A9C">
              <w:rPr>
                <w:i/>
                <w:iCs/>
                <w:color w:val="FF0000"/>
              </w:rPr>
              <w:t>Taip/Ne</w:t>
            </w:r>
          </w:p>
        </w:tc>
        <w:tc>
          <w:tcPr>
            <w:tcW w:w="779" w:type="pct"/>
            <w:gridSpan w:val="2"/>
            <w:vMerge/>
            <w:tcBorders>
              <w:right w:val="single" w:sz="4" w:space="0" w:color="auto"/>
            </w:tcBorders>
          </w:tcPr>
          <w:p w14:paraId="391FE71F" w14:textId="77777777" w:rsidR="00154D18" w:rsidRPr="00846A9C" w:rsidRDefault="00154D18" w:rsidP="00154D18">
            <w:pPr>
              <w:rPr>
                <w:i/>
                <w:iCs/>
                <w:color w:val="FF0000"/>
              </w:rPr>
            </w:pPr>
          </w:p>
        </w:tc>
      </w:tr>
      <w:tr w:rsidR="00154D18" w:rsidRPr="00846A9C" w14:paraId="6DBA03DB" w14:textId="77777777" w:rsidTr="002769A3">
        <w:tblPrEx>
          <w:jc w:val="left"/>
          <w:tblBorders>
            <w:top w:val="single" w:sz="4" w:space="0" w:color="000000"/>
          </w:tblBorders>
        </w:tblPrEx>
        <w:tc>
          <w:tcPr>
            <w:tcW w:w="183" w:type="pct"/>
          </w:tcPr>
          <w:p w14:paraId="49CBF9E5" w14:textId="77777777" w:rsidR="00154D18" w:rsidRPr="00846A9C" w:rsidRDefault="00154D18" w:rsidP="00154D18">
            <w:pPr>
              <w:tabs>
                <w:tab w:val="left" w:pos="284"/>
              </w:tabs>
              <w:suppressAutoHyphens/>
              <w:autoSpaceDN w:val="0"/>
              <w:spacing w:before="60" w:after="60"/>
              <w:ind w:left="720" w:hanging="720"/>
              <w:textAlignment w:val="baseline"/>
            </w:pPr>
          </w:p>
        </w:tc>
        <w:tc>
          <w:tcPr>
            <w:tcW w:w="1970" w:type="pct"/>
          </w:tcPr>
          <w:p w14:paraId="313E91F2" w14:textId="77777777" w:rsidR="00154D18" w:rsidRPr="00846A9C" w:rsidRDefault="00154D18" w:rsidP="00154D18">
            <w:pPr>
              <w:ind w:left="720" w:hanging="720"/>
              <w:jc w:val="both"/>
              <w:rPr>
                <w:bCs/>
              </w:rPr>
            </w:pPr>
            <w:r w:rsidRPr="00846A9C">
              <w:rPr>
                <w:bCs/>
              </w:rPr>
              <w:t>Maitinimo šaltinis</w:t>
            </w:r>
          </w:p>
        </w:tc>
        <w:tc>
          <w:tcPr>
            <w:tcW w:w="1242" w:type="pct"/>
          </w:tcPr>
          <w:p w14:paraId="4871BCE4" w14:textId="77777777" w:rsidR="00154D18" w:rsidRPr="00846A9C" w:rsidRDefault="00154D18" w:rsidP="00154D18">
            <w:pPr>
              <w:suppressAutoHyphens/>
              <w:rPr>
                <w:bCs/>
              </w:rPr>
            </w:pPr>
            <w:r w:rsidRPr="00846A9C">
              <w:rPr>
                <w:bCs/>
              </w:rPr>
              <w:t>Vidinis arba išorinis maitinimo šaltinis ne daugiau kaip 65W. Kompiuterio elektros maitinimo šaltinis turi būti pritaikytas 220V-240V, 50-60 Hz AC elektrai. Rozetes antgalis pritaikytas Europos rinkai.</w:t>
            </w:r>
          </w:p>
        </w:tc>
        <w:tc>
          <w:tcPr>
            <w:tcW w:w="826" w:type="pct"/>
          </w:tcPr>
          <w:p w14:paraId="4E6857B6" w14:textId="35E226D5" w:rsidR="00154D18" w:rsidRPr="00846A9C" w:rsidRDefault="00154D18" w:rsidP="00154D18">
            <w:pPr>
              <w:jc w:val="center"/>
              <w:rPr>
                <w:i/>
                <w:iCs/>
                <w:color w:val="FF0000"/>
              </w:rPr>
            </w:pPr>
            <w:r w:rsidRPr="00846A9C">
              <w:rPr>
                <w:i/>
                <w:iCs/>
                <w:color w:val="FF0000"/>
              </w:rPr>
              <w:t>Taip/Ne</w:t>
            </w:r>
          </w:p>
        </w:tc>
        <w:tc>
          <w:tcPr>
            <w:tcW w:w="779" w:type="pct"/>
            <w:gridSpan w:val="2"/>
            <w:vMerge/>
            <w:tcBorders>
              <w:right w:val="single" w:sz="4" w:space="0" w:color="auto"/>
            </w:tcBorders>
          </w:tcPr>
          <w:p w14:paraId="13F9B5A4" w14:textId="77777777" w:rsidR="00154D18" w:rsidRPr="00846A9C" w:rsidRDefault="00154D18" w:rsidP="00154D18">
            <w:pPr>
              <w:rPr>
                <w:i/>
                <w:iCs/>
                <w:color w:val="FF0000"/>
              </w:rPr>
            </w:pPr>
          </w:p>
        </w:tc>
      </w:tr>
      <w:tr w:rsidR="00154D18" w:rsidRPr="00846A9C" w14:paraId="5E13AB7B" w14:textId="77777777" w:rsidTr="002769A3">
        <w:tblPrEx>
          <w:jc w:val="left"/>
          <w:tblBorders>
            <w:top w:val="single" w:sz="4" w:space="0" w:color="000000"/>
          </w:tblBorders>
        </w:tblPrEx>
        <w:tc>
          <w:tcPr>
            <w:tcW w:w="183" w:type="pct"/>
          </w:tcPr>
          <w:p w14:paraId="1432DA01" w14:textId="77777777" w:rsidR="00154D18" w:rsidRPr="00846A9C" w:rsidRDefault="00154D18" w:rsidP="00154D18">
            <w:pPr>
              <w:tabs>
                <w:tab w:val="left" w:pos="284"/>
              </w:tabs>
              <w:suppressAutoHyphens/>
              <w:autoSpaceDN w:val="0"/>
              <w:spacing w:before="60" w:after="60"/>
              <w:ind w:left="720" w:hanging="720"/>
              <w:textAlignment w:val="baseline"/>
            </w:pPr>
          </w:p>
        </w:tc>
        <w:tc>
          <w:tcPr>
            <w:tcW w:w="1970" w:type="pct"/>
          </w:tcPr>
          <w:p w14:paraId="7DE20C23" w14:textId="77777777" w:rsidR="00154D18" w:rsidRPr="00846A9C" w:rsidRDefault="00154D18" w:rsidP="00154D18">
            <w:pPr>
              <w:jc w:val="both"/>
              <w:rPr>
                <w:bCs/>
              </w:rPr>
            </w:pPr>
            <w:r w:rsidRPr="00846A9C">
              <w:rPr>
                <w:bCs/>
              </w:rPr>
              <w:t>Priedai</w:t>
            </w:r>
          </w:p>
        </w:tc>
        <w:tc>
          <w:tcPr>
            <w:tcW w:w="1242" w:type="pct"/>
          </w:tcPr>
          <w:p w14:paraId="63F88842" w14:textId="3040E066" w:rsidR="00154D18" w:rsidRPr="00846A9C" w:rsidRDefault="00E04BDB" w:rsidP="00154D18">
            <w:pPr>
              <w:jc w:val="both"/>
              <w:rPr>
                <w:bCs/>
              </w:rPr>
            </w:pPr>
            <w:r>
              <w:rPr>
                <w:bCs/>
              </w:rPr>
              <w:t>Suderinamas</w:t>
            </w:r>
            <w:r w:rsidR="00154D18" w:rsidRPr="00D96BC2">
              <w:rPr>
                <w:bCs/>
              </w:rPr>
              <w:t xml:space="preserve"> stovas monitoriui</w:t>
            </w:r>
            <w:r w:rsidR="00154D18" w:rsidRPr="00846A9C">
              <w:rPr>
                <w:bCs/>
              </w:rPr>
              <w:t xml:space="preserve"> kompiuterio pritvirtinimui už monitoriaus neužimant papildomos vietos ant stalo. USB kabeliu prijungiama optinė pelė su ratuku. USB kabeliu prijungiama klaviatūra, kurios klavišų išdėstymas atitiktų Windows </w:t>
            </w:r>
            <w:proofErr w:type="spellStart"/>
            <w:r w:rsidR="00154D18" w:rsidRPr="00846A9C">
              <w:rPr>
                <w:bCs/>
              </w:rPr>
              <w:t>keyboard</w:t>
            </w:r>
            <w:proofErr w:type="spellEnd"/>
            <w:r w:rsidR="00154D18" w:rsidRPr="00846A9C">
              <w:rPr>
                <w:bCs/>
              </w:rPr>
              <w:t xml:space="preserve"> / US English </w:t>
            </w:r>
            <w:proofErr w:type="spellStart"/>
            <w:r w:rsidR="00154D18" w:rsidRPr="00846A9C">
              <w:rPr>
                <w:bCs/>
              </w:rPr>
              <w:t>layout</w:t>
            </w:r>
            <w:proofErr w:type="spellEnd"/>
            <w:r w:rsidR="00154D18" w:rsidRPr="00846A9C">
              <w:rPr>
                <w:bCs/>
              </w:rPr>
              <w:t xml:space="preserve"> išdėstymą. Su lietuviškomis raidėmis.</w:t>
            </w:r>
          </w:p>
        </w:tc>
        <w:tc>
          <w:tcPr>
            <w:tcW w:w="826" w:type="pct"/>
          </w:tcPr>
          <w:p w14:paraId="50903B65" w14:textId="00FB44F8" w:rsidR="00154D18" w:rsidRPr="00846A9C" w:rsidRDefault="00154D18" w:rsidP="00154D18">
            <w:pPr>
              <w:jc w:val="center"/>
              <w:rPr>
                <w:i/>
                <w:iCs/>
                <w:color w:val="FF0000"/>
              </w:rPr>
            </w:pPr>
            <w:r w:rsidRPr="00846A9C">
              <w:rPr>
                <w:i/>
                <w:iCs/>
                <w:color w:val="FF0000"/>
              </w:rPr>
              <w:t>Taip/Ne</w:t>
            </w:r>
          </w:p>
        </w:tc>
        <w:tc>
          <w:tcPr>
            <w:tcW w:w="779" w:type="pct"/>
            <w:gridSpan w:val="2"/>
            <w:vMerge/>
            <w:tcBorders>
              <w:right w:val="single" w:sz="4" w:space="0" w:color="auto"/>
            </w:tcBorders>
          </w:tcPr>
          <w:p w14:paraId="48436F5A" w14:textId="77777777" w:rsidR="00154D18" w:rsidRPr="00846A9C" w:rsidRDefault="00154D18" w:rsidP="00154D18">
            <w:pPr>
              <w:rPr>
                <w:i/>
                <w:iCs/>
                <w:color w:val="FF0000"/>
              </w:rPr>
            </w:pPr>
          </w:p>
        </w:tc>
      </w:tr>
      <w:tr w:rsidR="00154D18" w:rsidRPr="00846A9C" w14:paraId="77F5ECA4" w14:textId="77777777" w:rsidTr="00D96BC2">
        <w:trPr>
          <w:trHeight w:val="1076"/>
          <w:jc w:val="center"/>
        </w:trPr>
        <w:tc>
          <w:tcPr>
            <w:tcW w:w="183" w:type="pct"/>
          </w:tcPr>
          <w:p w14:paraId="33A67B14" w14:textId="77777777" w:rsidR="00154D18" w:rsidRPr="00846A9C" w:rsidRDefault="00154D18" w:rsidP="00154D18">
            <w:pPr>
              <w:tabs>
                <w:tab w:val="left" w:pos="284"/>
              </w:tabs>
              <w:suppressAutoHyphens/>
              <w:autoSpaceDN w:val="0"/>
              <w:spacing w:before="60" w:after="60"/>
              <w:ind w:left="720" w:hanging="720"/>
              <w:textAlignment w:val="baseline"/>
            </w:pPr>
          </w:p>
        </w:tc>
        <w:tc>
          <w:tcPr>
            <w:tcW w:w="1970" w:type="pct"/>
          </w:tcPr>
          <w:p w14:paraId="14CC8F9A" w14:textId="77777777" w:rsidR="00154D18" w:rsidRPr="00846A9C" w:rsidRDefault="00154D18" w:rsidP="00154D18">
            <w:pPr>
              <w:spacing w:line="259" w:lineRule="auto"/>
              <w:rPr>
                <w:i/>
                <w:iCs/>
              </w:rPr>
            </w:pPr>
            <w:r w:rsidRPr="00846A9C">
              <w:rPr>
                <w:bCs/>
              </w:rPr>
              <w:t>Saugumo galimybės</w:t>
            </w:r>
          </w:p>
        </w:tc>
        <w:tc>
          <w:tcPr>
            <w:tcW w:w="1242" w:type="pct"/>
          </w:tcPr>
          <w:p w14:paraId="06ADB88D" w14:textId="77777777" w:rsidR="00154D18" w:rsidRPr="00846A9C" w:rsidRDefault="00154D18" w:rsidP="00154D18">
            <w:pPr>
              <w:suppressAutoHyphens/>
              <w:jc w:val="both"/>
              <w:rPr>
                <w:bCs/>
              </w:rPr>
            </w:pPr>
            <w:r w:rsidRPr="00846A9C">
              <w:rPr>
                <w:bCs/>
              </w:rPr>
              <w:t xml:space="preserve">Turi turėti integruotą saugumo TPM modulį v2.0 (angl. </w:t>
            </w:r>
            <w:proofErr w:type="spellStart"/>
            <w:r w:rsidRPr="00846A9C">
              <w:rPr>
                <w:bCs/>
              </w:rPr>
              <w:t>Trusted</w:t>
            </w:r>
            <w:proofErr w:type="spellEnd"/>
            <w:r w:rsidRPr="00846A9C">
              <w:rPr>
                <w:bCs/>
              </w:rPr>
              <w:t xml:space="preserve"> </w:t>
            </w:r>
            <w:proofErr w:type="spellStart"/>
            <w:r w:rsidRPr="00846A9C">
              <w:rPr>
                <w:bCs/>
              </w:rPr>
              <w:t>Platform</w:t>
            </w:r>
            <w:proofErr w:type="spellEnd"/>
            <w:r w:rsidRPr="00846A9C">
              <w:rPr>
                <w:bCs/>
              </w:rPr>
              <w:t xml:space="preserve"> Module). Turi būti galimybė </w:t>
            </w:r>
            <w:proofErr w:type="spellStart"/>
            <w:r w:rsidRPr="00846A9C">
              <w:rPr>
                <w:bCs/>
              </w:rPr>
              <w:t>BIOS‘e</w:t>
            </w:r>
            <w:proofErr w:type="spellEnd"/>
            <w:r w:rsidRPr="00846A9C">
              <w:rPr>
                <w:bCs/>
              </w:rPr>
              <w:t xml:space="preserve"> leisti/blokuoti</w:t>
            </w:r>
          </w:p>
          <w:p w14:paraId="518DB623" w14:textId="233E8205" w:rsidR="00154D18" w:rsidRPr="00846A9C" w:rsidRDefault="00154D18" w:rsidP="00154D18">
            <w:pPr>
              <w:suppressAutoHyphens/>
              <w:jc w:val="both"/>
              <w:rPr>
                <w:i/>
                <w:iCs/>
              </w:rPr>
            </w:pPr>
            <w:r w:rsidRPr="00846A9C">
              <w:rPr>
                <w:bCs/>
              </w:rPr>
              <w:t xml:space="preserve">USB lizdus. Galimybė prirakinti </w:t>
            </w:r>
            <w:proofErr w:type="spellStart"/>
            <w:r w:rsidRPr="00846A9C">
              <w:rPr>
                <w:bCs/>
              </w:rPr>
              <w:t>Kensington</w:t>
            </w:r>
            <w:proofErr w:type="spellEnd"/>
            <w:r w:rsidRPr="00846A9C">
              <w:rPr>
                <w:bCs/>
              </w:rPr>
              <w:t xml:space="preserve"> </w:t>
            </w:r>
            <w:proofErr w:type="spellStart"/>
            <w:r w:rsidRPr="00846A9C">
              <w:rPr>
                <w:bCs/>
              </w:rPr>
              <w:t>Lock</w:t>
            </w:r>
            <w:proofErr w:type="spellEnd"/>
            <w:r w:rsidRPr="00846A9C">
              <w:rPr>
                <w:bCs/>
              </w:rPr>
              <w:t xml:space="preserve"> tipo lynu;</w:t>
            </w:r>
          </w:p>
        </w:tc>
        <w:tc>
          <w:tcPr>
            <w:tcW w:w="826" w:type="pct"/>
          </w:tcPr>
          <w:p w14:paraId="44915067" w14:textId="6370D7E5" w:rsidR="00154D18" w:rsidRPr="00846A9C" w:rsidRDefault="00154D18" w:rsidP="00154D18">
            <w:pPr>
              <w:jc w:val="center"/>
              <w:rPr>
                <w:i/>
                <w:iCs/>
                <w:color w:val="FF0000"/>
              </w:rPr>
            </w:pPr>
            <w:r w:rsidRPr="00846A9C">
              <w:rPr>
                <w:i/>
                <w:iCs/>
                <w:color w:val="FF0000"/>
              </w:rPr>
              <w:t>Taip/Ne</w:t>
            </w:r>
          </w:p>
        </w:tc>
        <w:tc>
          <w:tcPr>
            <w:tcW w:w="779" w:type="pct"/>
            <w:gridSpan w:val="2"/>
            <w:vMerge/>
            <w:tcBorders>
              <w:right w:val="single" w:sz="4" w:space="0" w:color="auto"/>
            </w:tcBorders>
          </w:tcPr>
          <w:p w14:paraId="15C66AA5" w14:textId="77777777" w:rsidR="00154D18" w:rsidRPr="00846A9C" w:rsidRDefault="00154D18" w:rsidP="00154D18">
            <w:pPr>
              <w:rPr>
                <w:i/>
                <w:iCs/>
                <w:color w:val="FF0000"/>
              </w:rPr>
            </w:pPr>
          </w:p>
        </w:tc>
      </w:tr>
      <w:tr w:rsidR="00154D18" w:rsidRPr="00846A9C" w14:paraId="5DA11B02" w14:textId="77777777" w:rsidTr="002769A3">
        <w:tblPrEx>
          <w:jc w:val="left"/>
          <w:tblBorders>
            <w:top w:val="single" w:sz="4" w:space="0" w:color="000000"/>
          </w:tblBorders>
        </w:tblPrEx>
        <w:tc>
          <w:tcPr>
            <w:tcW w:w="183" w:type="pct"/>
          </w:tcPr>
          <w:p w14:paraId="30845254" w14:textId="77777777" w:rsidR="00154D18" w:rsidRPr="00846A9C" w:rsidRDefault="00154D18" w:rsidP="00154D18">
            <w:pPr>
              <w:tabs>
                <w:tab w:val="left" w:pos="284"/>
              </w:tabs>
              <w:suppressAutoHyphens/>
              <w:autoSpaceDN w:val="0"/>
              <w:spacing w:before="60" w:after="60"/>
              <w:ind w:left="720" w:hanging="720"/>
              <w:textAlignment w:val="baseline"/>
            </w:pPr>
          </w:p>
        </w:tc>
        <w:tc>
          <w:tcPr>
            <w:tcW w:w="1970" w:type="pct"/>
          </w:tcPr>
          <w:p w14:paraId="5F573901" w14:textId="77777777" w:rsidR="00154D18" w:rsidRPr="00846A9C" w:rsidRDefault="00154D18" w:rsidP="00154D18">
            <w:pPr>
              <w:jc w:val="both"/>
              <w:rPr>
                <w:bCs/>
              </w:rPr>
            </w:pPr>
            <w:r w:rsidRPr="00846A9C">
              <w:rPr>
                <w:bCs/>
              </w:rPr>
              <w:t>Operacinė sistema</w:t>
            </w:r>
          </w:p>
        </w:tc>
        <w:tc>
          <w:tcPr>
            <w:tcW w:w="1242" w:type="pct"/>
          </w:tcPr>
          <w:p w14:paraId="3032C90F" w14:textId="77777777" w:rsidR="00154D18" w:rsidRPr="00846A9C" w:rsidRDefault="00154D18" w:rsidP="00154D18">
            <w:pPr>
              <w:jc w:val="both"/>
              <w:rPr>
                <w:bCs/>
              </w:rPr>
            </w:pPr>
            <w:r w:rsidRPr="00846A9C">
              <w:rPr>
                <w:bCs/>
              </w:rPr>
              <w:t xml:space="preserve">Kompiuteris turi būti pateikiamas su instaliuota Windows 11 Pro 64-bit, arba lygiaverte, operacinė sistema, su galimybe pasirinkti vartotojo sąsają lietuvių arba anglų kalbomis. Prieš tiekiant įrangą, užsakovo pageidavimu operacine sistema privalo būti pritaikyta Windows </w:t>
            </w:r>
            <w:proofErr w:type="spellStart"/>
            <w:r w:rsidRPr="00846A9C">
              <w:rPr>
                <w:bCs/>
              </w:rPr>
              <w:t>Autopilot</w:t>
            </w:r>
            <w:proofErr w:type="spellEnd"/>
            <w:r w:rsidRPr="00846A9C">
              <w:rPr>
                <w:bCs/>
              </w:rPr>
              <w:t xml:space="preserve"> funkcionalumui.</w:t>
            </w:r>
          </w:p>
          <w:p w14:paraId="27581B4B" w14:textId="77777777" w:rsidR="00154D18" w:rsidRPr="00846A9C" w:rsidRDefault="00154D18" w:rsidP="00154D18">
            <w:pPr>
              <w:spacing w:line="259" w:lineRule="auto"/>
              <w:rPr>
                <w:i/>
                <w:iCs/>
              </w:rPr>
            </w:pPr>
          </w:p>
        </w:tc>
        <w:tc>
          <w:tcPr>
            <w:tcW w:w="826" w:type="pct"/>
          </w:tcPr>
          <w:p w14:paraId="7A1BD3B9" w14:textId="490E59BF" w:rsidR="00154D18" w:rsidRPr="00846A9C" w:rsidRDefault="00154D18" w:rsidP="00154D18">
            <w:pPr>
              <w:jc w:val="center"/>
              <w:rPr>
                <w:i/>
                <w:iCs/>
                <w:color w:val="FF0000"/>
              </w:rPr>
            </w:pPr>
            <w:r w:rsidRPr="00846A9C">
              <w:rPr>
                <w:i/>
                <w:iCs/>
                <w:color w:val="FF0000"/>
              </w:rPr>
              <w:t>Taip/Ne</w:t>
            </w:r>
          </w:p>
        </w:tc>
        <w:tc>
          <w:tcPr>
            <w:tcW w:w="779" w:type="pct"/>
            <w:gridSpan w:val="2"/>
            <w:vMerge/>
            <w:tcBorders>
              <w:right w:val="single" w:sz="4" w:space="0" w:color="auto"/>
            </w:tcBorders>
          </w:tcPr>
          <w:p w14:paraId="18966B5A" w14:textId="77777777" w:rsidR="00154D18" w:rsidRPr="00846A9C" w:rsidRDefault="00154D18" w:rsidP="00154D18">
            <w:pPr>
              <w:rPr>
                <w:i/>
                <w:iCs/>
                <w:color w:val="FF0000"/>
              </w:rPr>
            </w:pPr>
          </w:p>
        </w:tc>
      </w:tr>
      <w:tr w:rsidR="00154D18" w:rsidRPr="00846A9C" w14:paraId="381A5A59" w14:textId="77777777" w:rsidTr="002769A3">
        <w:tblPrEx>
          <w:jc w:val="left"/>
          <w:tblBorders>
            <w:top w:val="single" w:sz="4" w:space="0" w:color="000000"/>
          </w:tblBorders>
        </w:tblPrEx>
        <w:tc>
          <w:tcPr>
            <w:tcW w:w="183" w:type="pct"/>
          </w:tcPr>
          <w:p w14:paraId="0896083A" w14:textId="77777777" w:rsidR="00154D18" w:rsidRPr="00846A9C" w:rsidRDefault="00154D18" w:rsidP="00154D18">
            <w:pPr>
              <w:tabs>
                <w:tab w:val="left" w:pos="284"/>
              </w:tabs>
              <w:suppressAutoHyphens/>
              <w:autoSpaceDN w:val="0"/>
              <w:spacing w:before="60" w:after="60"/>
              <w:ind w:left="720" w:hanging="720"/>
              <w:textAlignment w:val="baseline"/>
            </w:pPr>
          </w:p>
        </w:tc>
        <w:tc>
          <w:tcPr>
            <w:tcW w:w="1970" w:type="pct"/>
          </w:tcPr>
          <w:p w14:paraId="7EC64D24" w14:textId="77777777" w:rsidR="00154D18" w:rsidRPr="00846A9C" w:rsidRDefault="00154D18" w:rsidP="00154D18">
            <w:pPr>
              <w:spacing w:line="259" w:lineRule="auto"/>
              <w:rPr>
                <w:i/>
                <w:iCs/>
              </w:rPr>
            </w:pPr>
            <w:r w:rsidRPr="00846A9C">
              <w:rPr>
                <w:bCs/>
              </w:rPr>
              <w:t>Sertifikatai</w:t>
            </w:r>
          </w:p>
        </w:tc>
        <w:tc>
          <w:tcPr>
            <w:tcW w:w="1242" w:type="pct"/>
          </w:tcPr>
          <w:p w14:paraId="188A6780" w14:textId="77777777" w:rsidR="00154D18" w:rsidRPr="00846A9C" w:rsidRDefault="00154D18" w:rsidP="00154D18">
            <w:pPr>
              <w:jc w:val="both"/>
              <w:rPr>
                <w:bCs/>
              </w:rPr>
            </w:pPr>
            <w:r w:rsidRPr="00846A9C">
              <w:rPr>
                <w:bCs/>
              </w:rPr>
              <w:t>Turi būti sertifikuoti darbui su MS Windows 11 operacine sistema.</w:t>
            </w:r>
          </w:p>
          <w:p w14:paraId="10B15213" w14:textId="77777777" w:rsidR="00154D18" w:rsidRPr="00846A9C" w:rsidRDefault="00154D18" w:rsidP="00154D18">
            <w:pPr>
              <w:spacing w:line="259" w:lineRule="auto"/>
              <w:rPr>
                <w:i/>
                <w:iCs/>
              </w:rPr>
            </w:pPr>
          </w:p>
        </w:tc>
        <w:tc>
          <w:tcPr>
            <w:tcW w:w="826" w:type="pct"/>
          </w:tcPr>
          <w:p w14:paraId="7DA65BB2" w14:textId="7E31C06D" w:rsidR="00154D18" w:rsidRPr="00846A9C" w:rsidRDefault="00154D18" w:rsidP="00154D18">
            <w:pPr>
              <w:jc w:val="center"/>
              <w:rPr>
                <w:i/>
                <w:iCs/>
                <w:color w:val="FF0000"/>
              </w:rPr>
            </w:pPr>
            <w:r w:rsidRPr="00846A9C">
              <w:rPr>
                <w:i/>
                <w:iCs/>
                <w:color w:val="FF0000"/>
              </w:rPr>
              <w:t>Taip/Ne</w:t>
            </w:r>
          </w:p>
        </w:tc>
        <w:tc>
          <w:tcPr>
            <w:tcW w:w="779" w:type="pct"/>
            <w:gridSpan w:val="2"/>
            <w:vMerge/>
            <w:tcBorders>
              <w:right w:val="single" w:sz="4" w:space="0" w:color="auto"/>
            </w:tcBorders>
          </w:tcPr>
          <w:p w14:paraId="7218AFBA" w14:textId="77777777" w:rsidR="00154D18" w:rsidRPr="00846A9C" w:rsidRDefault="00154D18" w:rsidP="00154D18">
            <w:pPr>
              <w:rPr>
                <w:i/>
                <w:iCs/>
                <w:color w:val="FF0000"/>
              </w:rPr>
            </w:pPr>
          </w:p>
        </w:tc>
      </w:tr>
      <w:tr w:rsidR="00154D18" w:rsidRPr="00846A9C" w14:paraId="06C7182E" w14:textId="77777777" w:rsidTr="002769A3">
        <w:tblPrEx>
          <w:jc w:val="left"/>
          <w:tblBorders>
            <w:top w:val="single" w:sz="4" w:space="0" w:color="000000"/>
          </w:tblBorders>
        </w:tblPrEx>
        <w:tc>
          <w:tcPr>
            <w:tcW w:w="183" w:type="pct"/>
          </w:tcPr>
          <w:p w14:paraId="6608D1D6" w14:textId="77777777" w:rsidR="00154D18" w:rsidRPr="00846A9C" w:rsidRDefault="00154D18" w:rsidP="00154D18">
            <w:pPr>
              <w:tabs>
                <w:tab w:val="left" w:pos="284"/>
              </w:tabs>
              <w:suppressAutoHyphens/>
              <w:autoSpaceDN w:val="0"/>
              <w:spacing w:before="60" w:after="60"/>
              <w:ind w:left="720" w:hanging="720"/>
              <w:textAlignment w:val="baseline"/>
            </w:pPr>
          </w:p>
        </w:tc>
        <w:tc>
          <w:tcPr>
            <w:tcW w:w="1970" w:type="pct"/>
          </w:tcPr>
          <w:p w14:paraId="7B66DFD9" w14:textId="77777777" w:rsidR="00154D18" w:rsidRPr="00846A9C" w:rsidRDefault="00154D18" w:rsidP="00154D18">
            <w:pPr>
              <w:jc w:val="both"/>
              <w:rPr>
                <w:bCs/>
              </w:rPr>
            </w:pPr>
            <w:r w:rsidRPr="00846A9C">
              <w:rPr>
                <w:bCs/>
              </w:rPr>
              <w:t>Surinkimo reikalavimai</w:t>
            </w:r>
          </w:p>
        </w:tc>
        <w:tc>
          <w:tcPr>
            <w:tcW w:w="1242" w:type="pct"/>
          </w:tcPr>
          <w:p w14:paraId="34A67142" w14:textId="149DA01A" w:rsidR="00154D18" w:rsidRPr="00846A9C" w:rsidRDefault="00154D18" w:rsidP="00154D18">
            <w:pPr>
              <w:spacing w:line="259" w:lineRule="auto"/>
              <w:rPr>
                <w:i/>
                <w:iCs/>
              </w:rPr>
            </w:pPr>
            <w:r w:rsidRPr="00846A9C">
              <w:rPr>
                <w:bCs/>
              </w:rPr>
              <w:t>Kompiuteris, jo pagrindiniai komponentai (įskaitant BIOS programas), Kompiuterį sudarantys aparatiniai komponentai (sisteminė plokštė, procesorius, pagrindinė plokštė, operatyvinė atmintis, kietas diskas, pelė, klaviatūra) privalo būti pilnai sumontuoti į kompiuterį ir sukomplektuoti gamintojo gamykloje. Įrenginių korpuso žymėjimas ir logotipai turi būti original</w:t>
            </w:r>
            <w:r w:rsidR="001F20FA" w:rsidRPr="00846A9C">
              <w:rPr>
                <w:bCs/>
              </w:rPr>
              <w:t>ū</w:t>
            </w:r>
            <w:r w:rsidRPr="00846A9C">
              <w:rPr>
                <w:bCs/>
              </w:rPr>
              <w:t>s, negali būti perdarytų kitų gamintojų logotipų.</w:t>
            </w:r>
          </w:p>
        </w:tc>
        <w:tc>
          <w:tcPr>
            <w:tcW w:w="826" w:type="pct"/>
          </w:tcPr>
          <w:p w14:paraId="7053BA54" w14:textId="5E1078ED" w:rsidR="00154D18" w:rsidRPr="00846A9C" w:rsidRDefault="00154D18" w:rsidP="00154D18">
            <w:pPr>
              <w:jc w:val="center"/>
              <w:rPr>
                <w:i/>
                <w:iCs/>
                <w:color w:val="FF0000"/>
              </w:rPr>
            </w:pPr>
            <w:r w:rsidRPr="00846A9C">
              <w:rPr>
                <w:i/>
                <w:iCs/>
                <w:color w:val="FF0000"/>
              </w:rPr>
              <w:t>Taip/Ne</w:t>
            </w:r>
          </w:p>
        </w:tc>
        <w:tc>
          <w:tcPr>
            <w:tcW w:w="779" w:type="pct"/>
            <w:gridSpan w:val="2"/>
            <w:vMerge/>
            <w:tcBorders>
              <w:right w:val="single" w:sz="4" w:space="0" w:color="auto"/>
            </w:tcBorders>
          </w:tcPr>
          <w:p w14:paraId="5720220C" w14:textId="77777777" w:rsidR="00154D18" w:rsidRPr="00846A9C" w:rsidRDefault="00154D18" w:rsidP="00154D18">
            <w:pPr>
              <w:rPr>
                <w:i/>
                <w:iCs/>
                <w:color w:val="FF0000"/>
              </w:rPr>
            </w:pPr>
          </w:p>
        </w:tc>
      </w:tr>
      <w:tr w:rsidR="00D360FF" w:rsidRPr="00846A9C" w14:paraId="1DDAAECE" w14:textId="77777777" w:rsidTr="002769A3">
        <w:tblPrEx>
          <w:jc w:val="left"/>
          <w:tblBorders>
            <w:top w:val="single" w:sz="4" w:space="0" w:color="000000"/>
          </w:tblBorders>
        </w:tblPrEx>
        <w:tc>
          <w:tcPr>
            <w:tcW w:w="183" w:type="pct"/>
          </w:tcPr>
          <w:p w14:paraId="1EF74CD1" w14:textId="77777777" w:rsidR="00D360FF" w:rsidRPr="00846A9C" w:rsidRDefault="00D360FF" w:rsidP="00D360FF">
            <w:pPr>
              <w:tabs>
                <w:tab w:val="left" w:pos="284"/>
              </w:tabs>
              <w:suppressAutoHyphens/>
              <w:autoSpaceDN w:val="0"/>
              <w:spacing w:before="60" w:after="60"/>
              <w:ind w:left="720" w:hanging="720"/>
              <w:textAlignment w:val="baseline"/>
            </w:pPr>
          </w:p>
        </w:tc>
        <w:tc>
          <w:tcPr>
            <w:tcW w:w="1970" w:type="pct"/>
          </w:tcPr>
          <w:p w14:paraId="104AB8EF" w14:textId="77777777" w:rsidR="00D360FF" w:rsidRPr="00846A9C" w:rsidRDefault="00D360FF" w:rsidP="00D360FF">
            <w:pPr>
              <w:jc w:val="both"/>
              <w:rPr>
                <w:bCs/>
              </w:rPr>
            </w:pPr>
            <w:r w:rsidRPr="00846A9C">
              <w:rPr>
                <w:bCs/>
              </w:rPr>
              <w:t>Garantinis laikotarpis</w:t>
            </w:r>
          </w:p>
        </w:tc>
        <w:tc>
          <w:tcPr>
            <w:tcW w:w="1242" w:type="pct"/>
          </w:tcPr>
          <w:p w14:paraId="1DA5557C" w14:textId="77777777" w:rsidR="00D360FF" w:rsidRPr="00846A9C" w:rsidRDefault="00D360FF" w:rsidP="00D360FF">
            <w:pPr>
              <w:spacing w:line="259" w:lineRule="auto"/>
              <w:rPr>
                <w:i/>
                <w:iCs/>
              </w:rPr>
            </w:pPr>
            <w:r w:rsidRPr="00846A9C">
              <w:rPr>
                <w:bCs/>
              </w:rPr>
              <w:t>Turi būti suteikiama gamintojo garantinė priežiūra darbo vietoje („</w:t>
            </w:r>
            <w:proofErr w:type="spellStart"/>
            <w:r w:rsidRPr="00846A9C">
              <w:rPr>
                <w:bCs/>
              </w:rPr>
              <w:t>on-site</w:t>
            </w:r>
            <w:proofErr w:type="spellEnd"/>
            <w:r w:rsidRPr="00846A9C">
              <w:rPr>
                <w:bCs/>
              </w:rPr>
              <w:t xml:space="preserve">“), kurios laikotarpis ne mažesnis kaip 3 metai nuo prekių perdavimo-priėmimo akto pasirašymo dienos. Remonto metu Pirkėjas pasilieka sau teisę negrąžinti SSD disko. Garantinės priežiūros laikotarpiu gamintojas turi užtikrinti nemokamą dalių tiekimą ir nemokamus remonto darbus. Bendros kompiuterio garantijos, taip pat disko negrąžinimo garantija turi atsispindėti gamintojo portale pagal tiekėjo tiekimo metu pateiktus serijinius numerius. Garantija </w:t>
            </w:r>
            <w:r w:rsidRPr="00846A9C">
              <w:rPr>
                <w:bCs/>
              </w:rPr>
              <w:lastRenderedPageBreak/>
              <w:t>privalo būti suteikiama gamintojo (ne tiekėjo).</w:t>
            </w:r>
          </w:p>
        </w:tc>
        <w:tc>
          <w:tcPr>
            <w:tcW w:w="826" w:type="pct"/>
          </w:tcPr>
          <w:p w14:paraId="6ACD3369" w14:textId="5F0D711D" w:rsidR="00D360FF" w:rsidRPr="00846A9C" w:rsidRDefault="00154D18" w:rsidP="00D360FF">
            <w:pPr>
              <w:jc w:val="center"/>
              <w:rPr>
                <w:i/>
                <w:iCs/>
                <w:color w:val="FF0000"/>
              </w:rPr>
            </w:pPr>
            <w:r w:rsidRPr="00846A9C">
              <w:rPr>
                <w:i/>
                <w:iCs/>
                <w:color w:val="FF0000"/>
              </w:rPr>
              <w:lastRenderedPageBreak/>
              <w:t>Taip/Ne</w:t>
            </w:r>
          </w:p>
        </w:tc>
        <w:tc>
          <w:tcPr>
            <w:tcW w:w="779" w:type="pct"/>
            <w:gridSpan w:val="2"/>
            <w:vMerge/>
            <w:tcBorders>
              <w:right w:val="single" w:sz="4" w:space="0" w:color="auto"/>
            </w:tcBorders>
          </w:tcPr>
          <w:p w14:paraId="5D3A3A47" w14:textId="77777777" w:rsidR="00D360FF" w:rsidRPr="00846A9C" w:rsidRDefault="00D360FF" w:rsidP="00D360FF">
            <w:pPr>
              <w:rPr>
                <w:i/>
                <w:iCs/>
                <w:color w:val="FF0000"/>
              </w:rPr>
            </w:pPr>
          </w:p>
        </w:tc>
      </w:tr>
      <w:tr w:rsidR="00D360FF" w:rsidRPr="00846A9C" w14:paraId="02334ABC" w14:textId="4058131A" w:rsidTr="002769A3">
        <w:trPr>
          <w:gridAfter w:val="1"/>
          <w:wAfter w:w="3" w:type="pct"/>
          <w:cantSplit/>
          <w:jc w:val="center"/>
        </w:trPr>
        <w:tc>
          <w:tcPr>
            <w:tcW w:w="183" w:type="pct"/>
            <w:tcBorders>
              <w:right w:val="single" w:sz="4" w:space="0" w:color="auto"/>
            </w:tcBorders>
            <w:shd w:val="clear" w:color="auto" w:fill="AFD1CA"/>
            <w:vAlign w:val="center"/>
          </w:tcPr>
          <w:p w14:paraId="17D2D6CF" w14:textId="1F7AD0CD" w:rsidR="00D360FF" w:rsidRPr="00846A9C" w:rsidRDefault="00D360FF" w:rsidP="00D360FF">
            <w:pPr>
              <w:tabs>
                <w:tab w:val="left" w:pos="284"/>
              </w:tabs>
              <w:suppressAutoHyphens/>
              <w:autoSpaceDN w:val="0"/>
              <w:spacing w:before="60" w:after="60"/>
              <w:textAlignment w:val="baseline"/>
              <w:rPr>
                <w:b/>
                <w:bCs/>
              </w:rPr>
            </w:pPr>
            <w:r w:rsidRPr="00846A9C">
              <w:rPr>
                <w:b/>
                <w:bCs/>
              </w:rPr>
              <w:t>5.</w:t>
            </w:r>
          </w:p>
        </w:tc>
        <w:tc>
          <w:tcPr>
            <w:tcW w:w="3212" w:type="pct"/>
            <w:gridSpan w:val="2"/>
            <w:tcBorders>
              <w:left w:val="single" w:sz="4" w:space="0" w:color="auto"/>
            </w:tcBorders>
            <w:shd w:val="clear" w:color="auto" w:fill="AFD1CA"/>
            <w:vAlign w:val="center"/>
          </w:tcPr>
          <w:p w14:paraId="703AB104" w14:textId="0EC95D9C" w:rsidR="00D360FF" w:rsidRPr="00846A9C" w:rsidRDefault="00D360FF" w:rsidP="00D360FF">
            <w:pPr>
              <w:pStyle w:val="ListParagraph"/>
              <w:numPr>
                <w:ilvl w:val="0"/>
                <w:numId w:val="41"/>
              </w:numPr>
              <w:tabs>
                <w:tab w:val="left" w:pos="284"/>
              </w:tabs>
              <w:suppressAutoHyphens/>
              <w:autoSpaceDN w:val="0"/>
              <w:spacing w:before="60" w:after="60"/>
              <w:ind w:hanging="770"/>
              <w:textAlignment w:val="baseline"/>
              <w:rPr>
                <w:b/>
                <w:bCs/>
              </w:rPr>
            </w:pPr>
            <w:r w:rsidRPr="00846A9C">
              <w:rPr>
                <w:b/>
                <w:bCs/>
              </w:rPr>
              <w:t>Monitorius</w:t>
            </w:r>
          </w:p>
        </w:tc>
        <w:tc>
          <w:tcPr>
            <w:tcW w:w="826" w:type="pct"/>
            <w:tcBorders>
              <w:right w:val="single" w:sz="4" w:space="0" w:color="auto"/>
            </w:tcBorders>
            <w:shd w:val="clear" w:color="auto" w:fill="AFD1CA"/>
            <w:vAlign w:val="center"/>
          </w:tcPr>
          <w:p w14:paraId="0E879387" w14:textId="6EB7C2D4" w:rsidR="00D360FF" w:rsidRPr="00846A9C" w:rsidRDefault="00263BD0" w:rsidP="00D360FF">
            <w:pPr>
              <w:jc w:val="center"/>
              <w:rPr>
                <w:b/>
              </w:rPr>
            </w:pPr>
            <w:r w:rsidRPr="00846A9C">
              <w:rPr>
                <w:bCs/>
                <w:i/>
                <w:iCs/>
                <w:color w:val="FF0000"/>
              </w:rPr>
              <w:t>Modelis/reikšmė</w:t>
            </w:r>
          </w:p>
        </w:tc>
        <w:tc>
          <w:tcPr>
            <w:tcW w:w="776" w:type="pct"/>
            <w:tcBorders>
              <w:left w:val="single" w:sz="4" w:space="0" w:color="auto"/>
            </w:tcBorders>
            <w:shd w:val="clear" w:color="auto" w:fill="AFD1CA"/>
            <w:vAlign w:val="center"/>
          </w:tcPr>
          <w:p w14:paraId="0DE1A038" w14:textId="77777777" w:rsidR="00D360FF" w:rsidRPr="00846A9C" w:rsidRDefault="00D360FF" w:rsidP="00D360FF">
            <w:pPr>
              <w:jc w:val="center"/>
              <w:rPr>
                <w:b/>
              </w:rPr>
            </w:pPr>
          </w:p>
        </w:tc>
      </w:tr>
      <w:tr w:rsidR="00154D18" w:rsidRPr="00846A9C" w14:paraId="6E3AFED1" w14:textId="77777777" w:rsidTr="002769A3">
        <w:trPr>
          <w:gridAfter w:val="1"/>
          <w:wAfter w:w="3" w:type="pct"/>
          <w:cantSplit/>
          <w:jc w:val="center"/>
        </w:trPr>
        <w:tc>
          <w:tcPr>
            <w:tcW w:w="183" w:type="pct"/>
            <w:tcBorders>
              <w:right w:val="single" w:sz="4" w:space="0" w:color="auto"/>
            </w:tcBorders>
          </w:tcPr>
          <w:p w14:paraId="6DF6A862" w14:textId="77777777" w:rsidR="00154D18" w:rsidRPr="00846A9C" w:rsidRDefault="00154D18" w:rsidP="00154D18">
            <w:pPr>
              <w:tabs>
                <w:tab w:val="left" w:pos="284"/>
              </w:tabs>
              <w:suppressAutoHyphens/>
              <w:autoSpaceDN w:val="0"/>
              <w:spacing w:before="60" w:after="60"/>
              <w:ind w:left="720" w:hanging="720"/>
              <w:textAlignment w:val="baseline"/>
            </w:pPr>
          </w:p>
        </w:tc>
        <w:tc>
          <w:tcPr>
            <w:tcW w:w="1970" w:type="pct"/>
            <w:tcBorders>
              <w:left w:val="single" w:sz="4" w:space="0" w:color="auto"/>
            </w:tcBorders>
            <w:vAlign w:val="center"/>
          </w:tcPr>
          <w:p w14:paraId="2AA6B6FB" w14:textId="77AC4505" w:rsidR="00154D18" w:rsidRPr="00846A9C" w:rsidRDefault="00154D18" w:rsidP="00154D18">
            <w:pPr>
              <w:ind w:left="720" w:hanging="720"/>
              <w:rPr>
                <w:bCs/>
              </w:rPr>
            </w:pPr>
            <w:r w:rsidRPr="00846A9C">
              <w:rPr>
                <w:bCs/>
              </w:rPr>
              <w:t>Įstrižainės dydis</w:t>
            </w:r>
          </w:p>
        </w:tc>
        <w:tc>
          <w:tcPr>
            <w:tcW w:w="1242" w:type="pct"/>
            <w:vAlign w:val="center"/>
          </w:tcPr>
          <w:p w14:paraId="58C68CEE" w14:textId="381E3C6F" w:rsidR="00154D18" w:rsidRPr="00846A9C" w:rsidRDefault="00154D18" w:rsidP="00154D18">
            <w:pPr>
              <w:spacing w:line="259" w:lineRule="auto"/>
              <w:rPr>
                <w:i/>
                <w:iCs/>
              </w:rPr>
            </w:pPr>
            <w:r w:rsidRPr="00846A9C">
              <w:rPr>
                <w:bCs/>
              </w:rPr>
              <w:t>Ne mažesnis kaip 27 coliai.</w:t>
            </w:r>
          </w:p>
        </w:tc>
        <w:tc>
          <w:tcPr>
            <w:tcW w:w="826" w:type="pct"/>
          </w:tcPr>
          <w:p w14:paraId="541966D1" w14:textId="1237D66C" w:rsidR="00154D18" w:rsidRPr="00846A9C" w:rsidRDefault="00154D18" w:rsidP="00154D18">
            <w:pPr>
              <w:jc w:val="center"/>
              <w:rPr>
                <w:i/>
                <w:iCs/>
                <w:color w:val="FF0000"/>
              </w:rPr>
            </w:pPr>
            <w:r w:rsidRPr="00846A9C">
              <w:rPr>
                <w:i/>
                <w:iCs/>
                <w:color w:val="FF0000"/>
              </w:rPr>
              <w:t>Taip/Ne</w:t>
            </w:r>
          </w:p>
        </w:tc>
        <w:tc>
          <w:tcPr>
            <w:tcW w:w="776" w:type="pct"/>
            <w:vMerge w:val="restart"/>
            <w:vAlign w:val="center"/>
          </w:tcPr>
          <w:p w14:paraId="6D8A5064" w14:textId="35202C30" w:rsidR="00154D18" w:rsidRPr="00846A9C" w:rsidRDefault="00846A9C" w:rsidP="00154D18">
            <w:pPr>
              <w:rPr>
                <w:i/>
                <w:iCs/>
                <w:color w:val="FF0000"/>
              </w:rPr>
            </w:pPr>
            <w:r w:rsidRPr="00846A9C">
              <w:rPr>
                <w:i/>
                <w:iCs/>
                <w:color w:val="FF0000"/>
              </w:rPr>
              <w:t>Dokumentas arba nuoroda</w:t>
            </w:r>
          </w:p>
        </w:tc>
      </w:tr>
      <w:tr w:rsidR="00154D18" w:rsidRPr="00846A9C" w14:paraId="417F9882" w14:textId="77777777" w:rsidTr="002769A3">
        <w:trPr>
          <w:gridAfter w:val="1"/>
          <w:wAfter w:w="3" w:type="pct"/>
          <w:cantSplit/>
          <w:jc w:val="center"/>
        </w:trPr>
        <w:tc>
          <w:tcPr>
            <w:tcW w:w="183" w:type="pct"/>
            <w:tcBorders>
              <w:right w:val="single" w:sz="4" w:space="0" w:color="auto"/>
            </w:tcBorders>
          </w:tcPr>
          <w:p w14:paraId="04C6B39D" w14:textId="0C48ED71" w:rsidR="00154D18" w:rsidRPr="00846A9C" w:rsidRDefault="00154D18" w:rsidP="00154D18">
            <w:pPr>
              <w:tabs>
                <w:tab w:val="left" w:pos="284"/>
              </w:tabs>
              <w:suppressAutoHyphens/>
              <w:autoSpaceDN w:val="0"/>
              <w:spacing w:before="60" w:after="60"/>
              <w:ind w:left="720" w:hanging="720"/>
              <w:textAlignment w:val="baseline"/>
            </w:pPr>
          </w:p>
        </w:tc>
        <w:tc>
          <w:tcPr>
            <w:tcW w:w="1970" w:type="pct"/>
            <w:tcBorders>
              <w:left w:val="single" w:sz="4" w:space="0" w:color="auto"/>
            </w:tcBorders>
            <w:vAlign w:val="center"/>
          </w:tcPr>
          <w:p w14:paraId="55E5530C" w14:textId="2351D135" w:rsidR="00154D18" w:rsidRPr="00846A9C" w:rsidRDefault="00154D18" w:rsidP="00154D18">
            <w:pPr>
              <w:ind w:left="720" w:hanging="720"/>
              <w:rPr>
                <w:i/>
                <w:iCs/>
              </w:rPr>
            </w:pPr>
            <w:r w:rsidRPr="00846A9C">
              <w:rPr>
                <w:bCs/>
              </w:rPr>
              <w:t>Vaizdo charakteristikos:</w:t>
            </w:r>
          </w:p>
        </w:tc>
        <w:tc>
          <w:tcPr>
            <w:tcW w:w="1242" w:type="pct"/>
            <w:vAlign w:val="center"/>
          </w:tcPr>
          <w:p w14:paraId="693C42D1" w14:textId="4ED312BC" w:rsidR="00154D18" w:rsidRPr="00846A9C" w:rsidRDefault="00154D18" w:rsidP="00154D18">
            <w:pPr>
              <w:spacing w:line="259" w:lineRule="auto"/>
              <w:rPr>
                <w:bCs/>
              </w:rPr>
            </w:pPr>
            <w:r w:rsidRPr="00846A9C">
              <w:rPr>
                <w:bCs/>
              </w:rPr>
              <w:t xml:space="preserve">Kontrastas ne </w:t>
            </w:r>
            <w:r w:rsidR="004B4012">
              <w:rPr>
                <w:bCs/>
              </w:rPr>
              <w:t>mažesnis</w:t>
            </w:r>
            <w:r w:rsidRPr="00846A9C">
              <w:rPr>
                <w:bCs/>
              </w:rPr>
              <w:t xml:space="preserve"> kaip 2000:1 (tipinis), stebėjimo kampas ne</w:t>
            </w:r>
          </w:p>
          <w:p w14:paraId="59AFC8FE" w14:textId="61340FB8" w:rsidR="00154D18" w:rsidRPr="00846A9C" w:rsidRDefault="00154D18" w:rsidP="00154D18">
            <w:pPr>
              <w:spacing w:line="259" w:lineRule="auto"/>
              <w:rPr>
                <w:bCs/>
              </w:rPr>
            </w:pPr>
            <w:r w:rsidRPr="00846A9C">
              <w:rPr>
                <w:bCs/>
              </w:rPr>
              <w:t xml:space="preserve">mažesnis 178°/178°, reakcijos laikas ne </w:t>
            </w:r>
            <w:r w:rsidR="004B4012">
              <w:rPr>
                <w:bCs/>
              </w:rPr>
              <w:t>didesnis</w:t>
            </w:r>
            <w:r w:rsidRPr="00846A9C">
              <w:rPr>
                <w:bCs/>
              </w:rPr>
              <w:t xml:space="preserve"> nei 5 </w:t>
            </w:r>
            <w:proofErr w:type="spellStart"/>
            <w:r w:rsidRPr="00846A9C">
              <w:rPr>
                <w:bCs/>
              </w:rPr>
              <w:t>ms</w:t>
            </w:r>
            <w:proofErr w:type="spellEnd"/>
            <w:r w:rsidRPr="00846A9C">
              <w:rPr>
                <w:bCs/>
              </w:rPr>
              <w:t xml:space="preserve">, ryškumas ne </w:t>
            </w:r>
            <w:r w:rsidR="004B4012">
              <w:rPr>
                <w:bCs/>
              </w:rPr>
              <w:t>mažesnis</w:t>
            </w:r>
            <w:r w:rsidRPr="00846A9C">
              <w:rPr>
                <w:bCs/>
              </w:rPr>
              <w:t xml:space="preserve"> nei 350 </w:t>
            </w:r>
            <w:proofErr w:type="spellStart"/>
            <w:r w:rsidRPr="00846A9C">
              <w:rPr>
                <w:bCs/>
              </w:rPr>
              <w:t>nits</w:t>
            </w:r>
            <w:proofErr w:type="spellEnd"/>
            <w:r w:rsidRPr="00846A9C">
              <w:rPr>
                <w:bCs/>
              </w:rPr>
              <w:t>, maksimali rezoliucija ne mažiau 2560 X 1440 @120Hz.</w:t>
            </w:r>
          </w:p>
        </w:tc>
        <w:tc>
          <w:tcPr>
            <w:tcW w:w="826" w:type="pct"/>
          </w:tcPr>
          <w:p w14:paraId="47BE9A6E" w14:textId="72EF8AC8" w:rsidR="00154D18" w:rsidRPr="00846A9C" w:rsidRDefault="00154D18" w:rsidP="00154D18">
            <w:pPr>
              <w:jc w:val="center"/>
              <w:rPr>
                <w:i/>
                <w:iCs/>
                <w:color w:val="FF0000"/>
              </w:rPr>
            </w:pPr>
            <w:r w:rsidRPr="00846A9C">
              <w:rPr>
                <w:i/>
                <w:iCs/>
                <w:color w:val="FF0000"/>
              </w:rPr>
              <w:t>Taip/Ne</w:t>
            </w:r>
          </w:p>
        </w:tc>
        <w:tc>
          <w:tcPr>
            <w:tcW w:w="776" w:type="pct"/>
            <w:vMerge/>
            <w:vAlign w:val="center"/>
          </w:tcPr>
          <w:p w14:paraId="763745D9" w14:textId="2BB6C7CE" w:rsidR="00154D18" w:rsidRPr="00846A9C" w:rsidRDefault="00154D18" w:rsidP="00154D18">
            <w:pPr>
              <w:rPr>
                <w:i/>
                <w:iCs/>
                <w:color w:val="FF0000"/>
              </w:rPr>
            </w:pPr>
          </w:p>
        </w:tc>
      </w:tr>
      <w:tr w:rsidR="00154D18" w:rsidRPr="00846A9C" w14:paraId="7B83B7D4" w14:textId="77777777" w:rsidTr="002769A3">
        <w:trPr>
          <w:gridAfter w:val="1"/>
          <w:wAfter w:w="3" w:type="pct"/>
          <w:cantSplit/>
          <w:jc w:val="center"/>
        </w:trPr>
        <w:tc>
          <w:tcPr>
            <w:tcW w:w="183" w:type="pct"/>
            <w:tcBorders>
              <w:right w:val="single" w:sz="4" w:space="0" w:color="auto"/>
            </w:tcBorders>
          </w:tcPr>
          <w:p w14:paraId="5E238108" w14:textId="77777777" w:rsidR="00154D18" w:rsidRPr="00846A9C" w:rsidRDefault="00154D18" w:rsidP="00154D18">
            <w:pPr>
              <w:tabs>
                <w:tab w:val="left" w:pos="284"/>
              </w:tabs>
              <w:suppressAutoHyphens/>
              <w:autoSpaceDN w:val="0"/>
              <w:spacing w:before="60" w:after="60"/>
              <w:ind w:left="720" w:hanging="720"/>
              <w:textAlignment w:val="baseline"/>
            </w:pPr>
          </w:p>
        </w:tc>
        <w:tc>
          <w:tcPr>
            <w:tcW w:w="1970" w:type="pct"/>
            <w:tcBorders>
              <w:left w:val="single" w:sz="4" w:space="0" w:color="auto"/>
            </w:tcBorders>
            <w:vAlign w:val="center"/>
          </w:tcPr>
          <w:p w14:paraId="1319EF11" w14:textId="3624EA2B" w:rsidR="00154D18" w:rsidRPr="00846A9C" w:rsidRDefault="00154D18" w:rsidP="00154D18">
            <w:pPr>
              <w:ind w:left="720" w:hanging="720"/>
              <w:rPr>
                <w:bCs/>
              </w:rPr>
            </w:pPr>
            <w:r w:rsidRPr="00846A9C">
              <w:rPr>
                <w:bCs/>
              </w:rPr>
              <w:t>Jungtys ir priedai</w:t>
            </w:r>
          </w:p>
        </w:tc>
        <w:tc>
          <w:tcPr>
            <w:tcW w:w="1242" w:type="pct"/>
            <w:vAlign w:val="center"/>
          </w:tcPr>
          <w:p w14:paraId="64F52CE0" w14:textId="6896029C" w:rsidR="00154D18" w:rsidRPr="00846A9C" w:rsidRDefault="00154D18" w:rsidP="00154D18">
            <w:pPr>
              <w:rPr>
                <w:bCs/>
              </w:rPr>
            </w:pPr>
            <w:r w:rsidRPr="00846A9C">
              <w:rPr>
                <w:bCs/>
              </w:rPr>
              <w:t xml:space="preserve">Ne mažiau 1 x </w:t>
            </w:r>
            <w:proofErr w:type="spellStart"/>
            <w:r w:rsidRPr="00846A9C">
              <w:rPr>
                <w:bCs/>
              </w:rPr>
              <w:t>DisplayPort</w:t>
            </w:r>
            <w:proofErr w:type="spellEnd"/>
            <w:r w:rsidRPr="00846A9C">
              <w:rPr>
                <w:bCs/>
              </w:rPr>
              <w:t xml:space="preserve"> 1.4;1 x </w:t>
            </w:r>
            <w:proofErr w:type="spellStart"/>
            <w:r w:rsidRPr="00846A9C">
              <w:rPr>
                <w:bCs/>
              </w:rPr>
              <w:t>DisplayPort</w:t>
            </w:r>
            <w:proofErr w:type="spellEnd"/>
            <w:r w:rsidRPr="00846A9C">
              <w:rPr>
                <w:bCs/>
              </w:rPr>
              <w:t xml:space="preserve"> 1.4 (</w:t>
            </w:r>
            <w:proofErr w:type="spellStart"/>
            <w:r w:rsidRPr="00846A9C">
              <w:rPr>
                <w:bCs/>
              </w:rPr>
              <w:t>Out</w:t>
            </w:r>
            <w:proofErr w:type="spellEnd"/>
            <w:r w:rsidRPr="00846A9C">
              <w:rPr>
                <w:bCs/>
              </w:rPr>
              <w:t xml:space="preserve">);1 x HDMI;1 x </w:t>
            </w:r>
            <w:proofErr w:type="spellStart"/>
            <w:r w:rsidRPr="00846A9C">
              <w:rPr>
                <w:bCs/>
              </w:rPr>
              <w:t>ThunderboltTM</w:t>
            </w:r>
            <w:proofErr w:type="spellEnd"/>
            <w:r w:rsidRPr="00846A9C">
              <w:rPr>
                <w:bCs/>
              </w:rPr>
              <w:t xml:space="preserve"> 4;1 x </w:t>
            </w:r>
            <w:proofErr w:type="spellStart"/>
            <w:r w:rsidRPr="00846A9C">
              <w:rPr>
                <w:bCs/>
              </w:rPr>
              <w:t>ThunderboltTM</w:t>
            </w:r>
            <w:proofErr w:type="spellEnd"/>
            <w:r w:rsidRPr="00846A9C">
              <w:rPr>
                <w:bCs/>
              </w:rPr>
              <w:t xml:space="preserve"> 4 (</w:t>
            </w:r>
            <w:proofErr w:type="spellStart"/>
            <w:r w:rsidRPr="00846A9C">
              <w:rPr>
                <w:bCs/>
              </w:rPr>
              <w:t>Video</w:t>
            </w:r>
            <w:proofErr w:type="spellEnd"/>
            <w:r w:rsidRPr="00846A9C">
              <w:rPr>
                <w:bCs/>
              </w:rPr>
              <w:t xml:space="preserve"> + Data).Su </w:t>
            </w:r>
            <w:proofErr w:type="spellStart"/>
            <w:r w:rsidRPr="00846A9C">
              <w:rPr>
                <w:bCs/>
              </w:rPr>
              <w:t>DisplayPort</w:t>
            </w:r>
            <w:proofErr w:type="spellEnd"/>
            <w:r w:rsidRPr="00846A9C">
              <w:rPr>
                <w:bCs/>
              </w:rPr>
              <w:t xml:space="preserve"> 1.4, maitinimo funkcija iki 90W.; 1 x USB-Type C (USB 3.2 </w:t>
            </w:r>
            <w:proofErr w:type="spellStart"/>
            <w:r w:rsidRPr="00846A9C">
              <w:rPr>
                <w:bCs/>
              </w:rPr>
              <w:t>Gen</w:t>
            </w:r>
            <w:proofErr w:type="spellEnd"/>
            <w:r w:rsidRPr="00846A9C">
              <w:rPr>
                <w:bCs/>
              </w:rPr>
              <w:t xml:space="preserve"> 2); 3 x USB Type-A (USB 3.2 </w:t>
            </w:r>
            <w:proofErr w:type="spellStart"/>
            <w:r w:rsidRPr="00846A9C">
              <w:rPr>
                <w:bCs/>
              </w:rPr>
              <w:t>Gen</w:t>
            </w:r>
            <w:proofErr w:type="spellEnd"/>
            <w:r w:rsidRPr="00846A9C">
              <w:rPr>
                <w:bCs/>
              </w:rPr>
              <w:t xml:space="preserve"> 2); 1 x </w:t>
            </w:r>
            <w:proofErr w:type="spellStart"/>
            <w:r w:rsidRPr="00846A9C">
              <w:rPr>
                <w:bCs/>
              </w:rPr>
              <w:t>Audio</w:t>
            </w:r>
            <w:proofErr w:type="spellEnd"/>
            <w:r w:rsidRPr="00846A9C">
              <w:rPr>
                <w:bCs/>
              </w:rPr>
              <w:t xml:space="preserve"> line </w:t>
            </w:r>
            <w:proofErr w:type="spellStart"/>
            <w:r w:rsidRPr="00846A9C">
              <w:rPr>
                <w:bCs/>
              </w:rPr>
              <w:t>out</w:t>
            </w:r>
            <w:proofErr w:type="spellEnd"/>
            <w:r w:rsidRPr="00846A9C">
              <w:rPr>
                <w:bCs/>
              </w:rPr>
              <w:t xml:space="preserve">; 1 x RJ45 </w:t>
            </w:r>
            <w:proofErr w:type="spellStart"/>
            <w:r w:rsidRPr="00846A9C">
              <w:rPr>
                <w:bCs/>
              </w:rPr>
              <w:t>port</w:t>
            </w:r>
            <w:proofErr w:type="spellEnd"/>
            <w:r w:rsidRPr="00846A9C">
              <w:rPr>
                <w:bCs/>
              </w:rPr>
              <w:t xml:space="preserve"> (2.5G); 1 x USB Type-A (USB 3.2 </w:t>
            </w:r>
            <w:proofErr w:type="spellStart"/>
            <w:r w:rsidRPr="00846A9C">
              <w:rPr>
                <w:bCs/>
              </w:rPr>
              <w:t>Gen</w:t>
            </w:r>
            <w:proofErr w:type="spellEnd"/>
            <w:r w:rsidRPr="00846A9C">
              <w:rPr>
                <w:bCs/>
              </w:rPr>
              <w:t xml:space="preserve"> 2) su BC1.2 maitinimo funkcija; 1 x USB Type-C (USB 3.2 </w:t>
            </w:r>
            <w:proofErr w:type="spellStart"/>
            <w:r w:rsidRPr="00846A9C">
              <w:rPr>
                <w:bCs/>
              </w:rPr>
              <w:t>Gen</w:t>
            </w:r>
            <w:proofErr w:type="spellEnd"/>
            <w:r w:rsidRPr="00846A9C">
              <w:rPr>
                <w:bCs/>
              </w:rPr>
              <w:t xml:space="preserve"> 2) su maitinimo funkcija (15W)</w:t>
            </w:r>
          </w:p>
        </w:tc>
        <w:tc>
          <w:tcPr>
            <w:tcW w:w="826" w:type="pct"/>
          </w:tcPr>
          <w:p w14:paraId="2CC77514" w14:textId="71A6DD7E" w:rsidR="00154D18" w:rsidRPr="00846A9C" w:rsidRDefault="00154D18" w:rsidP="00154D18">
            <w:pPr>
              <w:jc w:val="center"/>
              <w:rPr>
                <w:i/>
                <w:iCs/>
                <w:color w:val="FF0000"/>
              </w:rPr>
            </w:pPr>
            <w:r w:rsidRPr="00846A9C">
              <w:rPr>
                <w:i/>
                <w:iCs/>
                <w:color w:val="FF0000"/>
              </w:rPr>
              <w:t>Taip/Ne</w:t>
            </w:r>
          </w:p>
        </w:tc>
        <w:tc>
          <w:tcPr>
            <w:tcW w:w="776" w:type="pct"/>
            <w:vMerge/>
            <w:vAlign w:val="center"/>
          </w:tcPr>
          <w:p w14:paraId="7AE342B9" w14:textId="77777777" w:rsidR="00154D18" w:rsidRPr="00846A9C" w:rsidRDefault="00154D18" w:rsidP="00154D18">
            <w:pPr>
              <w:rPr>
                <w:i/>
                <w:iCs/>
                <w:color w:val="FF0000"/>
              </w:rPr>
            </w:pPr>
          </w:p>
        </w:tc>
      </w:tr>
      <w:tr w:rsidR="00154D18" w:rsidRPr="00846A9C" w14:paraId="143783CC" w14:textId="77777777" w:rsidTr="002769A3">
        <w:trPr>
          <w:gridAfter w:val="1"/>
          <w:wAfter w:w="3" w:type="pct"/>
          <w:cantSplit/>
          <w:jc w:val="center"/>
        </w:trPr>
        <w:tc>
          <w:tcPr>
            <w:tcW w:w="183" w:type="pct"/>
            <w:tcBorders>
              <w:right w:val="single" w:sz="4" w:space="0" w:color="auto"/>
            </w:tcBorders>
          </w:tcPr>
          <w:p w14:paraId="07302D57" w14:textId="77777777" w:rsidR="00154D18" w:rsidRPr="00846A9C" w:rsidRDefault="00154D18" w:rsidP="00154D18">
            <w:pPr>
              <w:tabs>
                <w:tab w:val="left" w:pos="284"/>
              </w:tabs>
              <w:suppressAutoHyphens/>
              <w:autoSpaceDN w:val="0"/>
              <w:spacing w:before="60" w:after="60"/>
              <w:ind w:left="720" w:hanging="720"/>
              <w:textAlignment w:val="baseline"/>
            </w:pPr>
          </w:p>
        </w:tc>
        <w:tc>
          <w:tcPr>
            <w:tcW w:w="1970" w:type="pct"/>
            <w:tcBorders>
              <w:left w:val="single" w:sz="4" w:space="0" w:color="auto"/>
            </w:tcBorders>
            <w:vAlign w:val="center"/>
          </w:tcPr>
          <w:p w14:paraId="5E4816AE" w14:textId="54757EDB" w:rsidR="00154D18" w:rsidRPr="00846A9C" w:rsidRDefault="00154D18" w:rsidP="00154D18">
            <w:pPr>
              <w:ind w:left="720" w:hanging="720"/>
              <w:rPr>
                <w:bCs/>
              </w:rPr>
            </w:pPr>
            <w:r w:rsidRPr="00846A9C">
              <w:rPr>
                <w:bCs/>
              </w:rPr>
              <w:t>Matricos tipas</w:t>
            </w:r>
          </w:p>
        </w:tc>
        <w:tc>
          <w:tcPr>
            <w:tcW w:w="1242" w:type="pct"/>
            <w:vAlign w:val="center"/>
          </w:tcPr>
          <w:p w14:paraId="0E9AF445" w14:textId="60DC0935" w:rsidR="00154D18" w:rsidRPr="00846A9C" w:rsidRDefault="00154D18" w:rsidP="00154D18">
            <w:pPr>
              <w:rPr>
                <w:bCs/>
              </w:rPr>
            </w:pPr>
            <w:r w:rsidRPr="00846A9C">
              <w:rPr>
                <w:bCs/>
              </w:rPr>
              <w:t>IPS</w:t>
            </w:r>
          </w:p>
        </w:tc>
        <w:tc>
          <w:tcPr>
            <w:tcW w:w="826" w:type="pct"/>
          </w:tcPr>
          <w:p w14:paraId="6999B37C" w14:textId="0261FEAC" w:rsidR="00154D18" w:rsidRPr="00846A9C" w:rsidRDefault="00154D18" w:rsidP="00154D18">
            <w:pPr>
              <w:jc w:val="center"/>
              <w:rPr>
                <w:i/>
                <w:iCs/>
                <w:color w:val="FF0000"/>
              </w:rPr>
            </w:pPr>
            <w:r w:rsidRPr="00846A9C">
              <w:rPr>
                <w:i/>
                <w:iCs/>
                <w:color w:val="FF0000"/>
              </w:rPr>
              <w:t>Taip/Ne</w:t>
            </w:r>
          </w:p>
        </w:tc>
        <w:tc>
          <w:tcPr>
            <w:tcW w:w="776" w:type="pct"/>
            <w:vMerge/>
            <w:vAlign w:val="center"/>
          </w:tcPr>
          <w:p w14:paraId="488793A2" w14:textId="77777777" w:rsidR="00154D18" w:rsidRPr="00846A9C" w:rsidRDefault="00154D18" w:rsidP="00154D18">
            <w:pPr>
              <w:rPr>
                <w:i/>
                <w:iCs/>
                <w:color w:val="FF0000"/>
              </w:rPr>
            </w:pPr>
          </w:p>
        </w:tc>
      </w:tr>
      <w:tr w:rsidR="00154D18" w:rsidRPr="00846A9C" w14:paraId="50643FB3" w14:textId="77777777" w:rsidTr="002769A3">
        <w:trPr>
          <w:gridAfter w:val="1"/>
          <w:wAfter w:w="3" w:type="pct"/>
          <w:cantSplit/>
          <w:jc w:val="center"/>
        </w:trPr>
        <w:tc>
          <w:tcPr>
            <w:tcW w:w="183" w:type="pct"/>
            <w:tcBorders>
              <w:right w:val="single" w:sz="4" w:space="0" w:color="auto"/>
            </w:tcBorders>
          </w:tcPr>
          <w:p w14:paraId="30C7E9B3" w14:textId="77777777" w:rsidR="00154D18" w:rsidRPr="00846A9C" w:rsidRDefault="00154D18" w:rsidP="00154D18">
            <w:pPr>
              <w:tabs>
                <w:tab w:val="left" w:pos="284"/>
              </w:tabs>
              <w:suppressAutoHyphens/>
              <w:autoSpaceDN w:val="0"/>
              <w:spacing w:before="60" w:after="60"/>
              <w:ind w:left="720" w:hanging="720"/>
              <w:textAlignment w:val="baseline"/>
            </w:pPr>
          </w:p>
        </w:tc>
        <w:tc>
          <w:tcPr>
            <w:tcW w:w="1970" w:type="pct"/>
            <w:tcBorders>
              <w:left w:val="single" w:sz="4" w:space="0" w:color="auto"/>
            </w:tcBorders>
            <w:vAlign w:val="center"/>
          </w:tcPr>
          <w:p w14:paraId="005D4189" w14:textId="120D10DC" w:rsidR="00154D18" w:rsidRPr="00846A9C" w:rsidRDefault="00154D18" w:rsidP="00154D18">
            <w:pPr>
              <w:ind w:left="720" w:hanging="720"/>
              <w:rPr>
                <w:bCs/>
              </w:rPr>
            </w:pPr>
            <w:r w:rsidRPr="00846A9C">
              <w:rPr>
                <w:bCs/>
              </w:rPr>
              <w:t>Apšvietimo technologija</w:t>
            </w:r>
          </w:p>
        </w:tc>
        <w:tc>
          <w:tcPr>
            <w:tcW w:w="1242" w:type="pct"/>
            <w:vAlign w:val="center"/>
          </w:tcPr>
          <w:p w14:paraId="14A7DF84" w14:textId="3086606F" w:rsidR="00154D18" w:rsidRPr="00846A9C" w:rsidRDefault="00154D18" w:rsidP="00154D18">
            <w:pPr>
              <w:rPr>
                <w:bCs/>
              </w:rPr>
            </w:pPr>
            <w:r w:rsidRPr="00846A9C">
              <w:rPr>
                <w:bCs/>
              </w:rPr>
              <w:t>LED</w:t>
            </w:r>
          </w:p>
        </w:tc>
        <w:tc>
          <w:tcPr>
            <w:tcW w:w="826" w:type="pct"/>
          </w:tcPr>
          <w:p w14:paraId="07368E05" w14:textId="693E9F07" w:rsidR="00154D18" w:rsidRPr="00846A9C" w:rsidRDefault="00154D18" w:rsidP="00154D18">
            <w:pPr>
              <w:jc w:val="center"/>
              <w:rPr>
                <w:i/>
                <w:iCs/>
                <w:color w:val="FF0000"/>
              </w:rPr>
            </w:pPr>
            <w:r w:rsidRPr="00846A9C">
              <w:rPr>
                <w:i/>
                <w:iCs/>
                <w:color w:val="FF0000"/>
              </w:rPr>
              <w:t>Taip/Ne</w:t>
            </w:r>
          </w:p>
        </w:tc>
        <w:tc>
          <w:tcPr>
            <w:tcW w:w="776" w:type="pct"/>
            <w:vMerge/>
            <w:vAlign w:val="center"/>
          </w:tcPr>
          <w:p w14:paraId="52F3071A" w14:textId="77777777" w:rsidR="00154D18" w:rsidRPr="00846A9C" w:rsidRDefault="00154D18" w:rsidP="00154D18">
            <w:pPr>
              <w:rPr>
                <w:i/>
                <w:iCs/>
                <w:color w:val="FF0000"/>
              </w:rPr>
            </w:pPr>
          </w:p>
        </w:tc>
      </w:tr>
      <w:tr w:rsidR="00154D18" w:rsidRPr="00846A9C" w14:paraId="37C4A003" w14:textId="77777777" w:rsidTr="002769A3">
        <w:trPr>
          <w:gridAfter w:val="1"/>
          <w:wAfter w:w="3" w:type="pct"/>
          <w:cantSplit/>
          <w:jc w:val="center"/>
        </w:trPr>
        <w:tc>
          <w:tcPr>
            <w:tcW w:w="183" w:type="pct"/>
            <w:tcBorders>
              <w:right w:val="single" w:sz="4" w:space="0" w:color="auto"/>
            </w:tcBorders>
          </w:tcPr>
          <w:p w14:paraId="73CD47DA" w14:textId="77777777" w:rsidR="00154D18" w:rsidRPr="00846A9C" w:rsidRDefault="00154D18" w:rsidP="00154D18">
            <w:pPr>
              <w:tabs>
                <w:tab w:val="left" w:pos="284"/>
              </w:tabs>
              <w:suppressAutoHyphens/>
              <w:autoSpaceDN w:val="0"/>
              <w:spacing w:before="60" w:after="60"/>
              <w:ind w:left="720" w:hanging="720"/>
              <w:textAlignment w:val="baseline"/>
            </w:pPr>
          </w:p>
        </w:tc>
        <w:tc>
          <w:tcPr>
            <w:tcW w:w="1970" w:type="pct"/>
            <w:tcBorders>
              <w:left w:val="single" w:sz="4" w:space="0" w:color="auto"/>
            </w:tcBorders>
            <w:vAlign w:val="center"/>
          </w:tcPr>
          <w:p w14:paraId="254A6E15" w14:textId="291685B1" w:rsidR="00154D18" w:rsidRPr="00846A9C" w:rsidRDefault="00154D18" w:rsidP="00154D18">
            <w:pPr>
              <w:ind w:left="720" w:hanging="720"/>
              <w:rPr>
                <w:bCs/>
              </w:rPr>
            </w:pPr>
            <w:r w:rsidRPr="00846A9C">
              <w:rPr>
                <w:bCs/>
              </w:rPr>
              <w:t>Papildomos funkcijos</w:t>
            </w:r>
          </w:p>
        </w:tc>
        <w:tc>
          <w:tcPr>
            <w:tcW w:w="1242" w:type="pct"/>
            <w:vAlign w:val="center"/>
          </w:tcPr>
          <w:p w14:paraId="336DE715" w14:textId="330B749C" w:rsidR="00154D18" w:rsidRPr="00846A9C" w:rsidRDefault="00154D18" w:rsidP="00154D18">
            <w:pPr>
              <w:rPr>
                <w:bCs/>
              </w:rPr>
            </w:pPr>
            <w:r w:rsidRPr="00846A9C">
              <w:rPr>
                <w:bCs/>
              </w:rPr>
              <w:t>Stovas turi leisti reguliuoti monitoriaus aukštį ir ekrano plokštumos pasvirimo kampą („</w:t>
            </w:r>
            <w:proofErr w:type="spellStart"/>
            <w:r w:rsidRPr="00846A9C">
              <w:rPr>
                <w:bCs/>
              </w:rPr>
              <w:t>pivot</w:t>
            </w:r>
            <w:proofErr w:type="spellEnd"/>
            <w:r w:rsidRPr="00846A9C">
              <w:rPr>
                <w:bCs/>
              </w:rPr>
              <w:t>“). Galimybė pakelti monitorių ne mažiau kaip 15 cm.</w:t>
            </w:r>
          </w:p>
        </w:tc>
        <w:tc>
          <w:tcPr>
            <w:tcW w:w="826" w:type="pct"/>
          </w:tcPr>
          <w:p w14:paraId="1A46E719" w14:textId="026E5580" w:rsidR="00154D18" w:rsidRPr="00846A9C" w:rsidRDefault="00154D18" w:rsidP="00154D18">
            <w:pPr>
              <w:jc w:val="center"/>
              <w:rPr>
                <w:i/>
                <w:iCs/>
                <w:color w:val="FF0000"/>
              </w:rPr>
            </w:pPr>
            <w:r w:rsidRPr="00846A9C">
              <w:rPr>
                <w:i/>
                <w:iCs/>
                <w:color w:val="FF0000"/>
              </w:rPr>
              <w:t>Taip/Ne</w:t>
            </w:r>
          </w:p>
        </w:tc>
        <w:tc>
          <w:tcPr>
            <w:tcW w:w="776" w:type="pct"/>
            <w:vMerge/>
            <w:vAlign w:val="center"/>
          </w:tcPr>
          <w:p w14:paraId="2D1C7516" w14:textId="77777777" w:rsidR="00154D18" w:rsidRPr="00846A9C" w:rsidRDefault="00154D18" w:rsidP="00154D18">
            <w:pPr>
              <w:rPr>
                <w:i/>
                <w:iCs/>
                <w:color w:val="FF0000"/>
              </w:rPr>
            </w:pPr>
          </w:p>
        </w:tc>
      </w:tr>
      <w:tr w:rsidR="00154D18" w:rsidRPr="00846A9C" w14:paraId="0DDD14FE" w14:textId="77777777" w:rsidTr="002769A3">
        <w:trPr>
          <w:gridAfter w:val="1"/>
          <w:wAfter w:w="3" w:type="pct"/>
          <w:cantSplit/>
          <w:jc w:val="center"/>
        </w:trPr>
        <w:tc>
          <w:tcPr>
            <w:tcW w:w="183" w:type="pct"/>
            <w:tcBorders>
              <w:right w:val="single" w:sz="4" w:space="0" w:color="auto"/>
            </w:tcBorders>
          </w:tcPr>
          <w:p w14:paraId="0D3B76D3" w14:textId="77777777" w:rsidR="00154D18" w:rsidRPr="00846A9C" w:rsidRDefault="00154D18" w:rsidP="00154D18">
            <w:pPr>
              <w:tabs>
                <w:tab w:val="left" w:pos="284"/>
              </w:tabs>
              <w:suppressAutoHyphens/>
              <w:autoSpaceDN w:val="0"/>
              <w:spacing w:before="60" w:after="60"/>
              <w:ind w:left="720" w:hanging="720"/>
              <w:textAlignment w:val="baseline"/>
            </w:pPr>
          </w:p>
        </w:tc>
        <w:tc>
          <w:tcPr>
            <w:tcW w:w="1970" w:type="pct"/>
            <w:tcBorders>
              <w:left w:val="single" w:sz="4" w:space="0" w:color="auto"/>
            </w:tcBorders>
            <w:vAlign w:val="center"/>
          </w:tcPr>
          <w:p w14:paraId="3D4A2710" w14:textId="51D67B58" w:rsidR="00154D18" w:rsidRPr="00846A9C" w:rsidRDefault="00154D18" w:rsidP="00154D18">
            <w:pPr>
              <w:rPr>
                <w:bCs/>
              </w:rPr>
            </w:pPr>
            <w:r w:rsidRPr="00846A9C">
              <w:rPr>
                <w:bCs/>
              </w:rPr>
              <w:t>Komplektacija</w:t>
            </w:r>
          </w:p>
        </w:tc>
        <w:tc>
          <w:tcPr>
            <w:tcW w:w="1242" w:type="pct"/>
            <w:vAlign w:val="center"/>
          </w:tcPr>
          <w:p w14:paraId="60C9634F" w14:textId="55C92B69" w:rsidR="00154D18" w:rsidRPr="00846A9C" w:rsidRDefault="00154D18" w:rsidP="00154D18">
            <w:pPr>
              <w:rPr>
                <w:bCs/>
              </w:rPr>
            </w:pPr>
            <w:r w:rsidRPr="00846A9C">
              <w:rPr>
                <w:bCs/>
              </w:rPr>
              <w:t xml:space="preserve">Turi būti šie kabeliai: 1 x maitinimo, 1 x DP (1.8 m), • USB Type-C to Type-A </w:t>
            </w:r>
            <w:proofErr w:type="spellStart"/>
            <w:r w:rsidRPr="00846A9C">
              <w:rPr>
                <w:bCs/>
              </w:rPr>
              <w:t>Cable</w:t>
            </w:r>
            <w:proofErr w:type="spellEnd"/>
            <w:r w:rsidRPr="00846A9C">
              <w:rPr>
                <w:bCs/>
              </w:rPr>
              <w:t xml:space="preserve"> – (1 m); </w:t>
            </w:r>
            <w:proofErr w:type="spellStart"/>
            <w:r w:rsidRPr="00846A9C">
              <w:rPr>
                <w:bCs/>
              </w:rPr>
              <w:t>Thunderbolt</w:t>
            </w:r>
            <w:proofErr w:type="spellEnd"/>
            <w:r w:rsidRPr="00846A9C">
              <w:rPr>
                <w:bCs/>
              </w:rPr>
              <w:t xml:space="preserve"> 4 (1m)</w:t>
            </w:r>
          </w:p>
        </w:tc>
        <w:tc>
          <w:tcPr>
            <w:tcW w:w="826" w:type="pct"/>
          </w:tcPr>
          <w:p w14:paraId="28F3A704" w14:textId="7A29FB82" w:rsidR="00154D18" w:rsidRPr="00846A9C" w:rsidRDefault="00154D18" w:rsidP="00154D18">
            <w:pPr>
              <w:jc w:val="center"/>
              <w:rPr>
                <w:i/>
                <w:iCs/>
                <w:color w:val="FF0000"/>
              </w:rPr>
            </w:pPr>
            <w:r w:rsidRPr="00846A9C">
              <w:rPr>
                <w:i/>
                <w:iCs/>
                <w:color w:val="FF0000"/>
              </w:rPr>
              <w:t>Taip/Ne</w:t>
            </w:r>
          </w:p>
        </w:tc>
        <w:tc>
          <w:tcPr>
            <w:tcW w:w="776" w:type="pct"/>
            <w:vMerge/>
            <w:vAlign w:val="center"/>
          </w:tcPr>
          <w:p w14:paraId="265B0BB6" w14:textId="77777777" w:rsidR="00154D18" w:rsidRPr="00846A9C" w:rsidRDefault="00154D18" w:rsidP="00154D18">
            <w:pPr>
              <w:rPr>
                <w:i/>
                <w:iCs/>
                <w:color w:val="FF0000"/>
              </w:rPr>
            </w:pPr>
          </w:p>
        </w:tc>
      </w:tr>
      <w:tr w:rsidR="00154D18" w:rsidRPr="00846A9C" w14:paraId="0F1349A2" w14:textId="77777777" w:rsidTr="002769A3">
        <w:trPr>
          <w:gridAfter w:val="1"/>
          <w:wAfter w:w="3" w:type="pct"/>
          <w:cantSplit/>
          <w:jc w:val="center"/>
        </w:trPr>
        <w:tc>
          <w:tcPr>
            <w:tcW w:w="183" w:type="pct"/>
            <w:tcBorders>
              <w:right w:val="single" w:sz="4" w:space="0" w:color="auto"/>
            </w:tcBorders>
          </w:tcPr>
          <w:p w14:paraId="757B1FE0" w14:textId="77777777" w:rsidR="00154D18" w:rsidRPr="00846A9C" w:rsidRDefault="00154D18" w:rsidP="00154D18">
            <w:pPr>
              <w:tabs>
                <w:tab w:val="left" w:pos="284"/>
              </w:tabs>
              <w:suppressAutoHyphens/>
              <w:autoSpaceDN w:val="0"/>
              <w:spacing w:before="60" w:after="60"/>
              <w:ind w:left="720" w:hanging="720"/>
              <w:textAlignment w:val="baseline"/>
            </w:pPr>
          </w:p>
        </w:tc>
        <w:tc>
          <w:tcPr>
            <w:tcW w:w="1970" w:type="pct"/>
            <w:tcBorders>
              <w:left w:val="single" w:sz="4" w:space="0" w:color="auto"/>
            </w:tcBorders>
            <w:vAlign w:val="center"/>
          </w:tcPr>
          <w:p w14:paraId="0F82B8C8" w14:textId="71FC7BBA" w:rsidR="00154D18" w:rsidRPr="00846A9C" w:rsidRDefault="00154D18" w:rsidP="00154D18">
            <w:pPr>
              <w:ind w:left="720" w:hanging="720"/>
              <w:rPr>
                <w:bCs/>
              </w:rPr>
            </w:pPr>
            <w:r w:rsidRPr="00846A9C">
              <w:rPr>
                <w:bCs/>
              </w:rPr>
              <w:t>Maitinimo šaltinis</w:t>
            </w:r>
          </w:p>
        </w:tc>
        <w:tc>
          <w:tcPr>
            <w:tcW w:w="1242" w:type="pct"/>
            <w:vAlign w:val="center"/>
          </w:tcPr>
          <w:p w14:paraId="24F7936B" w14:textId="469E652C" w:rsidR="00154D18" w:rsidRPr="00846A9C" w:rsidRDefault="00154D18" w:rsidP="00154D18">
            <w:pPr>
              <w:rPr>
                <w:bCs/>
              </w:rPr>
            </w:pPr>
            <w:r w:rsidRPr="00846A9C">
              <w:rPr>
                <w:bCs/>
              </w:rPr>
              <w:t>Elektros maitinimo šaltinis turi būti pritaikytas 220V-240V, 50-60 Hz AC elektrai. Rozetes antgalis pritaikytas Europos rinkai</w:t>
            </w:r>
          </w:p>
        </w:tc>
        <w:tc>
          <w:tcPr>
            <w:tcW w:w="826" w:type="pct"/>
          </w:tcPr>
          <w:p w14:paraId="48DF43A4" w14:textId="7537BDE0" w:rsidR="00154D18" w:rsidRPr="00846A9C" w:rsidRDefault="00154D18" w:rsidP="00154D18">
            <w:pPr>
              <w:jc w:val="center"/>
              <w:rPr>
                <w:i/>
                <w:iCs/>
                <w:color w:val="FF0000"/>
              </w:rPr>
            </w:pPr>
            <w:r w:rsidRPr="00846A9C">
              <w:rPr>
                <w:i/>
                <w:iCs/>
                <w:color w:val="FF0000"/>
              </w:rPr>
              <w:t>Taip/Ne</w:t>
            </w:r>
          </w:p>
        </w:tc>
        <w:tc>
          <w:tcPr>
            <w:tcW w:w="776" w:type="pct"/>
            <w:vMerge/>
            <w:vAlign w:val="center"/>
          </w:tcPr>
          <w:p w14:paraId="3832C744" w14:textId="77777777" w:rsidR="00154D18" w:rsidRPr="00846A9C" w:rsidRDefault="00154D18" w:rsidP="00154D18">
            <w:pPr>
              <w:rPr>
                <w:i/>
                <w:iCs/>
                <w:color w:val="FF0000"/>
              </w:rPr>
            </w:pPr>
          </w:p>
        </w:tc>
      </w:tr>
      <w:tr w:rsidR="00154D18" w:rsidRPr="00846A9C" w14:paraId="4717E70A" w14:textId="77777777" w:rsidTr="002769A3">
        <w:trPr>
          <w:gridAfter w:val="1"/>
          <w:wAfter w:w="3" w:type="pct"/>
          <w:cantSplit/>
          <w:jc w:val="center"/>
        </w:trPr>
        <w:tc>
          <w:tcPr>
            <w:tcW w:w="183" w:type="pct"/>
            <w:tcBorders>
              <w:right w:val="single" w:sz="4" w:space="0" w:color="auto"/>
            </w:tcBorders>
          </w:tcPr>
          <w:p w14:paraId="055F860F" w14:textId="77777777" w:rsidR="00154D18" w:rsidRPr="00846A9C" w:rsidRDefault="00154D18" w:rsidP="00154D18">
            <w:pPr>
              <w:tabs>
                <w:tab w:val="left" w:pos="284"/>
              </w:tabs>
              <w:suppressAutoHyphens/>
              <w:autoSpaceDN w:val="0"/>
              <w:spacing w:before="60" w:after="60"/>
              <w:ind w:left="720" w:hanging="720"/>
              <w:textAlignment w:val="baseline"/>
            </w:pPr>
          </w:p>
        </w:tc>
        <w:tc>
          <w:tcPr>
            <w:tcW w:w="1970" w:type="pct"/>
            <w:tcBorders>
              <w:left w:val="single" w:sz="4" w:space="0" w:color="auto"/>
            </w:tcBorders>
            <w:vAlign w:val="center"/>
          </w:tcPr>
          <w:p w14:paraId="3CA6A905" w14:textId="6683A8E1" w:rsidR="00154D18" w:rsidRPr="00846A9C" w:rsidRDefault="00154D18" w:rsidP="00154D18">
            <w:pPr>
              <w:ind w:left="720" w:hanging="720"/>
              <w:rPr>
                <w:bCs/>
              </w:rPr>
            </w:pPr>
            <w:r w:rsidRPr="00846A9C">
              <w:rPr>
                <w:bCs/>
              </w:rPr>
              <w:t>Garantinis aptarnavimas:</w:t>
            </w:r>
          </w:p>
        </w:tc>
        <w:tc>
          <w:tcPr>
            <w:tcW w:w="1242" w:type="pct"/>
            <w:vAlign w:val="center"/>
          </w:tcPr>
          <w:p w14:paraId="60AEE7CD" w14:textId="7BA9ABB0" w:rsidR="00154D18" w:rsidRPr="00846A9C" w:rsidRDefault="00154D18" w:rsidP="00154D18">
            <w:pPr>
              <w:spacing w:line="259" w:lineRule="auto"/>
              <w:rPr>
                <w:i/>
                <w:iCs/>
              </w:rPr>
            </w:pPr>
            <w:r w:rsidRPr="00846A9C">
              <w:rPr>
                <w:bCs/>
              </w:rPr>
              <w:t>Monitoriams turi būti suteikiama ne mažiau 2 metų gamintojo garantija.</w:t>
            </w:r>
          </w:p>
        </w:tc>
        <w:tc>
          <w:tcPr>
            <w:tcW w:w="826" w:type="pct"/>
          </w:tcPr>
          <w:p w14:paraId="30FF8C26" w14:textId="17392D95" w:rsidR="00154D18" w:rsidRPr="00846A9C" w:rsidRDefault="00154D18" w:rsidP="00154D18">
            <w:pPr>
              <w:jc w:val="center"/>
              <w:rPr>
                <w:i/>
                <w:iCs/>
                <w:color w:val="FF0000"/>
              </w:rPr>
            </w:pPr>
            <w:r w:rsidRPr="00846A9C">
              <w:rPr>
                <w:i/>
                <w:iCs/>
                <w:color w:val="FF0000"/>
              </w:rPr>
              <w:t>Taip/Ne</w:t>
            </w:r>
          </w:p>
        </w:tc>
        <w:tc>
          <w:tcPr>
            <w:tcW w:w="776" w:type="pct"/>
            <w:vMerge/>
            <w:vAlign w:val="center"/>
          </w:tcPr>
          <w:p w14:paraId="56B05E20" w14:textId="77777777" w:rsidR="00154D18" w:rsidRPr="00846A9C" w:rsidRDefault="00154D18" w:rsidP="00154D18">
            <w:pPr>
              <w:rPr>
                <w:i/>
                <w:iCs/>
                <w:color w:val="FF0000"/>
              </w:rPr>
            </w:pPr>
          </w:p>
        </w:tc>
      </w:tr>
      <w:tr w:rsidR="00D360FF" w:rsidRPr="00846A9C" w14:paraId="0A35BB4F" w14:textId="77777777" w:rsidTr="002769A3">
        <w:trPr>
          <w:gridAfter w:val="1"/>
          <w:wAfter w:w="3" w:type="pct"/>
          <w:cantSplit/>
          <w:jc w:val="center"/>
        </w:trPr>
        <w:tc>
          <w:tcPr>
            <w:tcW w:w="183" w:type="pct"/>
            <w:tcBorders>
              <w:right w:val="single" w:sz="4" w:space="0" w:color="auto"/>
            </w:tcBorders>
          </w:tcPr>
          <w:p w14:paraId="6C6A1FE8" w14:textId="77777777" w:rsidR="00D360FF" w:rsidRPr="00846A9C" w:rsidRDefault="00D360FF" w:rsidP="00D360FF">
            <w:pPr>
              <w:tabs>
                <w:tab w:val="left" w:pos="284"/>
              </w:tabs>
              <w:suppressAutoHyphens/>
              <w:autoSpaceDN w:val="0"/>
              <w:spacing w:before="60" w:after="60"/>
              <w:ind w:left="720" w:hanging="720"/>
              <w:textAlignment w:val="baseline"/>
            </w:pPr>
          </w:p>
        </w:tc>
        <w:tc>
          <w:tcPr>
            <w:tcW w:w="1970" w:type="pct"/>
            <w:tcBorders>
              <w:left w:val="single" w:sz="4" w:space="0" w:color="auto"/>
            </w:tcBorders>
            <w:vAlign w:val="center"/>
          </w:tcPr>
          <w:p w14:paraId="3E57023D" w14:textId="683B9AAA" w:rsidR="00D360FF" w:rsidRPr="00846A9C" w:rsidRDefault="00D360FF" w:rsidP="00D360FF">
            <w:pPr>
              <w:ind w:left="720" w:hanging="720"/>
              <w:rPr>
                <w:bCs/>
              </w:rPr>
            </w:pPr>
            <w:r w:rsidRPr="00846A9C">
              <w:rPr>
                <w:bCs/>
              </w:rPr>
              <w:t>Suderinamumas</w:t>
            </w:r>
          </w:p>
        </w:tc>
        <w:tc>
          <w:tcPr>
            <w:tcW w:w="1242" w:type="pct"/>
            <w:vAlign w:val="center"/>
          </w:tcPr>
          <w:p w14:paraId="2AFDBAD9" w14:textId="62C45D42" w:rsidR="00D360FF" w:rsidRPr="00846A9C" w:rsidRDefault="00D360FF" w:rsidP="00D360FF">
            <w:pPr>
              <w:spacing w:line="259" w:lineRule="auto"/>
              <w:rPr>
                <w:i/>
                <w:iCs/>
              </w:rPr>
            </w:pPr>
            <w:r w:rsidRPr="00846A9C">
              <w:rPr>
                <w:bCs/>
              </w:rPr>
              <w:t>Monitorius turi būti suderinama</w:t>
            </w:r>
            <w:r w:rsidR="00846A9C" w:rsidRPr="00846A9C">
              <w:rPr>
                <w:bCs/>
              </w:rPr>
              <w:t>s</w:t>
            </w:r>
            <w:r w:rsidRPr="00846A9C">
              <w:rPr>
                <w:bCs/>
              </w:rPr>
              <w:t xml:space="preserve"> su perkamais stacionariais kompiuteriais.</w:t>
            </w:r>
          </w:p>
        </w:tc>
        <w:tc>
          <w:tcPr>
            <w:tcW w:w="826" w:type="pct"/>
          </w:tcPr>
          <w:p w14:paraId="62F5E4C1" w14:textId="10C2B345" w:rsidR="00D360FF" w:rsidRPr="00846A9C" w:rsidRDefault="00154D18" w:rsidP="00D360FF">
            <w:pPr>
              <w:jc w:val="center"/>
              <w:rPr>
                <w:i/>
                <w:iCs/>
                <w:color w:val="FF0000"/>
              </w:rPr>
            </w:pPr>
            <w:r w:rsidRPr="00846A9C">
              <w:rPr>
                <w:i/>
                <w:iCs/>
                <w:color w:val="FF0000"/>
              </w:rPr>
              <w:t>Taip/Ne</w:t>
            </w:r>
          </w:p>
        </w:tc>
        <w:tc>
          <w:tcPr>
            <w:tcW w:w="776" w:type="pct"/>
            <w:vMerge/>
            <w:vAlign w:val="center"/>
          </w:tcPr>
          <w:p w14:paraId="0E55BCB9" w14:textId="77777777" w:rsidR="00D360FF" w:rsidRPr="00846A9C" w:rsidRDefault="00D360FF" w:rsidP="00D360FF">
            <w:pPr>
              <w:rPr>
                <w:i/>
                <w:iCs/>
                <w:color w:val="FF0000"/>
              </w:rPr>
            </w:pPr>
          </w:p>
        </w:tc>
      </w:tr>
      <w:tr w:rsidR="00D360FF" w:rsidRPr="00846A9C" w14:paraId="0BE186BF" w14:textId="77777777" w:rsidTr="002769A3">
        <w:trPr>
          <w:gridAfter w:val="1"/>
          <w:wAfter w:w="3" w:type="pct"/>
          <w:cantSplit/>
          <w:jc w:val="center"/>
        </w:trPr>
        <w:tc>
          <w:tcPr>
            <w:tcW w:w="183" w:type="pct"/>
            <w:tcBorders>
              <w:right w:val="single" w:sz="4" w:space="0" w:color="auto"/>
            </w:tcBorders>
          </w:tcPr>
          <w:p w14:paraId="4A5F7EB8" w14:textId="77777777" w:rsidR="00D360FF" w:rsidRPr="00846A9C" w:rsidRDefault="00D360FF" w:rsidP="00D360FF">
            <w:pPr>
              <w:tabs>
                <w:tab w:val="left" w:pos="284"/>
              </w:tabs>
              <w:suppressAutoHyphens/>
              <w:autoSpaceDN w:val="0"/>
              <w:spacing w:before="60" w:after="60"/>
              <w:ind w:left="720" w:hanging="720"/>
              <w:textAlignment w:val="baseline"/>
            </w:pPr>
          </w:p>
        </w:tc>
        <w:tc>
          <w:tcPr>
            <w:tcW w:w="1970" w:type="pct"/>
            <w:tcBorders>
              <w:left w:val="single" w:sz="4" w:space="0" w:color="auto"/>
            </w:tcBorders>
            <w:vAlign w:val="center"/>
          </w:tcPr>
          <w:p w14:paraId="4C8D3B73" w14:textId="60454038" w:rsidR="00D360FF" w:rsidRPr="00846A9C" w:rsidRDefault="00D360FF" w:rsidP="00D360FF">
            <w:pPr>
              <w:ind w:left="720" w:hanging="720"/>
              <w:rPr>
                <w:bCs/>
              </w:rPr>
            </w:pPr>
            <w:r w:rsidRPr="00846A9C">
              <w:rPr>
                <w:bCs/>
              </w:rPr>
              <w:t>Papildomi reikalavimai</w:t>
            </w:r>
          </w:p>
        </w:tc>
        <w:tc>
          <w:tcPr>
            <w:tcW w:w="1242" w:type="pct"/>
            <w:vAlign w:val="center"/>
          </w:tcPr>
          <w:p w14:paraId="4BC4681D" w14:textId="5630F743" w:rsidR="00D360FF" w:rsidRPr="00846A9C" w:rsidRDefault="00D56568" w:rsidP="00D360FF">
            <w:pPr>
              <w:spacing w:line="259" w:lineRule="auto"/>
              <w:rPr>
                <w:bCs/>
              </w:rPr>
            </w:pPr>
            <w:r>
              <w:rPr>
                <w:bCs/>
              </w:rPr>
              <w:t>Su monitoriumi suderinama</w:t>
            </w:r>
            <w:r w:rsidR="00D360FF" w:rsidRPr="00846A9C">
              <w:rPr>
                <w:bCs/>
              </w:rPr>
              <w:t xml:space="preserve"> garso kolonėlė montuojama prie monitoriaus</w:t>
            </w:r>
            <w:r w:rsidR="00846A9C" w:rsidRPr="00846A9C">
              <w:rPr>
                <w:bCs/>
              </w:rPr>
              <w:t>.</w:t>
            </w:r>
          </w:p>
          <w:p w14:paraId="612E861D" w14:textId="48DAF9C6" w:rsidR="00D360FF" w:rsidRPr="00846A9C" w:rsidRDefault="00D360FF" w:rsidP="00D360FF">
            <w:pPr>
              <w:spacing w:line="259" w:lineRule="auto"/>
              <w:rPr>
                <w:i/>
                <w:iCs/>
              </w:rPr>
            </w:pPr>
            <w:r w:rsidRPr="00846A9C">
              <w:rPr>
                <w:bCs/>
              </w:rPr>
              <w:t>Visa siūloma įranga turi būti nauja, negalima siūlyti naudotos arba naudotos ir atnaujintos (</w:t>
            </w:r>
            <w:proofErr w:type="spellStart"/>
            <w:r w:rsidRPr="00846A9C">
              <w:rPr>
                <w:bCs/>
              </w:rPr>
              <w:t>remarketing</w:t>
            </w:r>
            <w:proofErr w:type="spellEnd"/>
            <w:r w:rsidRPr="00846A9C">
              <w:rPr>
                <w:bCs/>
              </w:rPr>
              <w:t>/</w:t>
            </w:r>
            <w:proofErr w:type="spellStart"/>
            <w:r w:rsidRPr="00846A9C">
              <w:rPr>
                <w:bCs/>
              </w:rPr>
              <w:t>refurbished</w:t>
            </w:r>
            <w:proofErr w:type="spellEnd"/>
            <w:r w:rsidRPr="00846A9C">
              <w:rPr>
                <w:bCs/>
              </w:rPr>
              <w:t>) įrangos.</w:t>
            </w:r>
          </w:p>
        </w:tc>
        <w:tc>
          <w:tcPr>
            <w:tcW w:w="826" w:type="pct"/>
          </w:tcPr>
          <w:p w14:paraId="50DBF07C" w14:textId="5FE28784" w:rsidR="00D360FF" w:rsidRPr="00846A9C" w:rsidRDefault="00154D18" w:rsidP="00D360FF">
            <w:pPr>
              <w:jc w:val="center"/>
              <w:rPr>
                <w:bCs/>
                <w:i/>
                <w:iCs/>
                <w:color w:val="FF0000"/>
              </w:rPr>
            </w:pPr>
            <w:r w:rsidRPr="00846A9C">
              <w:rPr>
                <w:i/>
                <w:iCs/>
                <w:color w:val="FF0000"/>
              </w:rPr>
              <w:t>Taip/Ne</w:t>
            </w:r>
          </w:p>
        </w:tc>
        <w:tc>
          <w:tcPr>
            <w:tcW w:w="776" w:type="pct"/>
            <w:vMerge/>
            <w:vAlign w:val="center"/>
          </w:tcPr>
          <w:p w14:paraId="20A598BE" w14:textId="77777777" w:rsidR="00D360FF" w:rsidRPr="00846A9C" w:rsidRDefault="00D360FF" w:rsidP="00D360FF">
            <w:pPr>
              <w:rPr>
                <w:i/>
                <w:iCs/>
                <w:color w:val="FF0000"/>
              </w:rPr>
            </w:pPr>
          </w:p>
        </w:tc>
      </w:tr>
      <w:tr w:rsidR="00D360FF" w:rsidRPr="00846A9C" w14:paraId="6B52EE7F" w14:textId="77777777" w:rsidTr="002769A3">
        <w:trPr>
          <w:gridAfter w:val="1"/>
          <w:wAfter w:w="3" w:type="pct"/>
          <w:cantSplit/>
          <w:jc w:val="center"/>
        </w:trPr>
        <w:tc>
          <w:tcPr>
            <w:tcW w:w="183" w:type="pct"/>
            <w:tcBorders>
              <w:right w:val="single" w:sz="4" w:space="0" w:color="auto"/>
            </w:tcBorders>
            <w:vAlign w:val="center"/>
          </w:tcPr>
          <w:p w14:paraId="21619E27" w14:textId="160C1FC0" w:rsidR="00D360FF" w:rsidRPr="00846A9C" w:rsidRDefault="00D360FF" w:rsidP="00D360FF">
            <w:pPr>
              <w:tabs>
                <w:tab w:val="left" w:pos="284"/>
              </w:tabs>
              <w:suppressAutoHyphens/>
              <w:autoSpaceDN w:val="0"/>
              <w:spacing w:before="60" w:after="60"/>
              <w:textAlignment w:val="baseline"/>
              <w:rPr>
                <w:b/>
                <w:bCs/>
              </w:rPr>
            </w:pPr>
            <w:r w:rsidRPr="00846A9C">
              <w:rPr>
                <w:b/>
                <w:bCs/>
              </w:rPr>
              <w:t>6.</w:t>
            </w:r>
          </w:p>
        </w:tc>
        <w:tc>
          <w:tcPr>
            <w:tcW w:w="3212" w:type="pct"/>
            <w:gridSpan w:val="2"/>
            <w:tcBorders>
              <w:left w:val="single" w:sz="4" w:space="0" w:color="auto"/>
            </w:tcBorders>
            <w:vAlign w:val="center"/>
          </w:tcPr>
          <w:p w14:paraId="5E4750A6" w14:textId="291390F6" w:rsidR="00D360FF" w:rsidRPr="00846A9C" w:rsidRDefault="00D360FF" w:rsidP="00D360FF">
            <w:pPr>
              <w:spacing w:line="259" w:lineRule="auto"/>
              <w:rPr>
                <w:b/>
                <w:bCs/>
              </w:rPr>
            </w:pPr>
            <w:r w:rsidRPr="00846A9C">
              <w:rPr>
                <w:b/>
                <w:bCs/>
              </w:rPr>
              <w:t>Galinė mova kabeliui</w:t>
            </w:r>
          </w:p>
        </w:tc>
        <w:tc>
          <w:tcPr>
            <w:tcW w:w="826" w:type="pct"/>
          </w:tcPr>
          <w:p w14:paraId="70EDE8A3" w14:textId="05065601" w:rsidR="00D360FF" w:rsidRPr="00846A9C" w:rsidRDefault="00D360FF" w:rsidP="00D360FF">
            <w:pPr>
              <w:jc w:val="center"/>
              <w:rPr>
                <w:bCs/>
                <w:i/>
                <w:iCs/>
                <w:color w:val="FF0000"/>
              </w:rPr>
            </w:pPr>
            <w:r w:rsidRPr="00846A9C">
              <w:rPr>
                <w:bCs/>
                <w:i/>
                <w:iCs/>
                <w:color w:val="FF0000"/>
              </w:rPr>
              <w:t>Modelis</w:t>
            </w:r>
          </w:p>
        </w:tc>
        <w:tc>
          <w:tcPr>
            <w:tcW w:w="776" w:type="pct"/>
            <w:vAlign w:val="center"/>
          </w:tcPr>
          <w:p w14:paraId="7202AA7A" w14:textId="77777777" w:rsidR="00D360FF" w:rsidRPr="00846A9C" w:rsidRDefault="00D360FF" w:rsidP="00D360FF">
            <w:pPr>
              <w:rPr>
                <w:b/>
                <w:bCs/>
              </w:rPr>
            </w:pPr>
          </w:p>
        </w:tc>
      </w:tr>
      <w:tr w:rsidR="00D360FF" w:rsidRPr="00846A9C" w14:paraId="27A90640" w14:textId="77777777" w:rsidTr="002769A3">
        <w:trPr>
          <w:gridAfter w:val="1"/>
          <w:wAfter w:w="3" w:type="pct"/>
          <w:cantSplit/>
          <w:jc w:val="center"/>
        </w:trPr>
        <w:tc>
          <w:tcPr>
            <w:tcW w:w="183" w:type="pct"/>
            <w:tcBorders>
              <w:right w:val="single" w:sz="4" w:space="0" w:color="auto"/>
            </w:tcBorders>
          </w:tcPr>
          <w:p w14:paraId="5D832F28" w14:textId="77777777" w:rsidR="00D360FF" w:rsidRPr="00846A9C" w:rsidRDefault="00D360FF" w:rsidP="00D360FF">
            <w:pPr>
              <w:tabs>
                <w:tab w:val="left" w:pos="284"/>
              </w:tabs>
              <w:suppressAutoHyphens/>
              <w:autoSpaceDN w:val="0"/>
              <w:spacing w:before="60" w:after="60"/>
              <w:ind w:left="720" w:hanging="720"/>
              <w:textAlignment w:val="baseline"/>
            </w:pPr>
          </w:p>
        </w:tc>
        <w:tc>
          <w:tcPr>
            <w:tcW w:w="1970" w:type="pct"/>
            <w:tcBorders>
              <w:left w:val="single" w:sz="4" w:space="0" w:color="auto"/>
            </w:tcBorders>
            <w:vAlign w:val="center"/>
          </w:tcPr>
          <w:p w14:paraId="0CB4F7F6" w14:textId="5875AF49" w:rsidR="00D360FF" w:rsidRPr="00846A9C" w:rsidRDefault="00D360FF" w:rsidP="00D360FF">
            <w:pPr>
              <w:ind w:left="720" w:hanging="720"/>
              <w:rPr>
                <w:bCs/>
              </w:rPr>
            </w:pPr>
            <w:r w:rsidRPr="00846A9C">
              <w:t>Funkcionalumas:</w:t>
            </w:r>
          </w:p>
        </w:tc>
        <w:tc>
          <w:tcPr>
            <w:tcW w:w="1242" w:type="pct"/>
            <w:vAlign w:val="center"/>
          </w:tcPr>
          <w:p w14:paraId="15995776" w14:textId="39EEEF56" w:rsidR="00D360FF" w:rsidRPr="00846A9C" w:rsidRDefault="00D360FF" w:rsidP="00D360FF">
            <w:pPr>
              <w:spacing w:line="259" w:lineRule="auto"/>
              <w:rPr>
                <w:bCs/>
              </w:rPr>
            </w:pPr>
            <w:r w:rsidRPr="00846A9C">
              <w:rPr>
                <w:bCs/>
              </w:rPr>
              <w:t xml:space="preserve">Galinė optinė mova </w:t>
            </w:r>
            <w:r w:rsidR="00846A9C" w:rsidRPr="00846A9C">
              <w:rPr>
                <w:bCs/>
              </w:rPr>
              <w:t xml:space="preserve">turi būti </w:t>
            </w:r>
            <w:r w:rsidRPr="00846A9C">
              <w:rPr>
                <w:bCs/>
              </w:rPr>
              <w:t>suderinama su procesoriaus modulio gamintojo keliamais reikalavimais.</w:t>
            </w:r>
          </w:p>
        </w:tc>
        <w:tc>
          <w:tcPr>
            <w:tcW w:w="826" w:type="pct"/>
          </w:tcPr>
          <w:p w14:paraId="36BCFB19" w14:textId="73515159" w:rsidR="00D360FF" w:rsidRPr="00846A9C" w:rsidRDefault="00154D18" w:rsidP="00D360FF">
            <w:pPr>
              <w:jc w:val="center"/>
              <w:rPr>
                <w:bCs/>
                <w:i/>
                <w:iCs/>
                <w:color w:val="FF0000"/>
              </w:rPr>
            </w:pPr>
            <w:r w:rsidRPr="00846A9C">
              <w:rPr>
                <w:i/>
                <w:iCs/>
                <w:color w:val="FF0000"/>
              </w:rPr>
              <w:t>Taip/Ne</w:t>
            </w:r>
          </w:p>
        </w:tc>
        <w:tc>
          <w:tcPr>
            <w:tcW w:w="776" w:type="pct"/>
            <w:vAlign w:val="center"/>
          </w:tcPr>
          <w:p w14:paraId="0AF9AE86" w14:textId="71725343" w:rsidR="00D360FF" w:rsidRPr="00846A9C" w:rsidRDefault="00846A9C" w:rsidP="00D360FF">
            <w:pPr>
              <w:rPr>
                <w:i/>
                <w:iCs/>
                <w:color w:val="FF0000"/>
              </w:rPr>
            </w:pPr>
            <w:r w:rsidRPr="00846A9C">
              <w:rPr>
                <w:i/>
                <w:iCs/>
                <w:color w:val="FF0000"/>
              </w:rPr>
              <w:t>Dokumentas arba nuoroda</w:t>
            </w:r>
          </w:p>
        </w:tc>
      </w:tr>
      <w:tr w:rsidR="00D360FF" w:rsidRPr="00846A9C" w14:paraId="2525988C" w14:textId="77777777" w:rsidTr="002769A3">
        <w:trPr>
          <w:gridAfter w:val="1"/>
          <w:wAfter w:w="3" w:type="pct"/>
          <w:cantSplit/>
          <w:jc w:val="center"/>
        </w:trPr>
        <w:tc>
          <w:tcPr>
            <w:tcW w:w="183" w:type="pct"/>
            <w:tcBorders>
              <w:right w:val="single" w:sz="4" w:space="0" w:color="auto"/>
            </w:tcBorders>
          </w:tcPr>
          <w:p w14:paraId="6AF12808" w14:textId="77777777" w:rsidR="00D360FF" w:rsidRPr="00846A9C" w:rsidRDefault="00D360FF" w:rsidP="00D360FF">
            <w:pPr>
              <w:tabs>
                <w:tab w:val="left" w:pos="284"/>
              </w:tabs>
              <w:suppressAutoHyphens/>
              <w:autoSpaceDN w:val="0"/>
              <w:spacing w:before="60" w:after="60"/>
              <w:ind w:left="720" w:hanging="720"/>
              <w:textAlignment w:val="baseline"/>
            </w:pPr>
          </w:p>
        </w:tc>
        <w:tc>
          <w:tcPr>
            <w:tcW w:w="1970" w:type="pct"/>
            <w:tcBorders>
              <w:left w:val="single" w:sz="4" w:space="0" w:color="auto"/>
            </w:tcBorders>
            <w:vAlign w:val="center"/>
          </w:tcPr>
          <w:p w14:paraId="4099BAA9" w14:textId="0FA3A584" w:rsidR="00D360FF" w:rsidRPr="00846A9C" w:rsidRDefault="00D360FF" w:rsidP="00D360FF">
            <w:pPr>
              <w:ind w:left="720" w:hanging="720"/>
            </w:pPr>
            <w:r w:rsidRPr="00846A9C">
              <w:t>Talpa</w:t>
            </w:r>
          </w:p>
        </w:tc>
        <w:tc>
          <w:tcPr>
            <w:tcW w:w="1242" w:type="pct"/>
            <w:vAlign w:val="center"/>
          </w:tcPr>
          <w:p w14:paraId="649AB3B1" w14:textId="6E4062FD" w:rsidR="00D360FF" w:rsidRPr="00846A9C" w:rsidRDefault="00D360FF" w:rsidP="00D360FF">
            <w:pPr>
              <w:spacing w:line="259" w:lineRule="auto"/>
              <w:rPr>
                <w:bCs/>
              </w:rPr>
            </w:pPr>
            <w:r w:rsidRPr="00846A9C">
              <w:rPr>
                <w:bCs/>
              </w:rPr>
              <w:t>Ne mažiau kaip 12 skaidulų.</w:t>
            </w:r>
          </w:p>
        </w:tc>
        <w:tc>
          <w:tcPr>
            <w:tcW w:w="826" w:type="pct"/>
          </w:tcPr>
          <w:p w14:paraId="1DEC8663" w14:textId="16991D1F" w:rsidR="00D360FF" w:rsidRPr="00846A9C" w:rsidRDefault="00154D18" w:rsidP="00D360FF">
            <w:pPr>
              <w:jc w:val="center"/>
              <w:rPr>
                <w:bCs/>
                <w:i/>
                <w:iCs/>
                <w:color w:val="FF0000"/>
              </w:rPr>
            </w:pPr>
            <w:r w:rsidRPr="00846A9C">
              <w:rPr>
                <w:i/>
                <w:iCs/>
                <w:color w:val="FF0000"/>
              </w:rPr>
              <w:t>Taip/Ne</w:t>
            </w:r>
          </w:p>
        </w:tc>
        <w:tc>
          <w:tcPr>
            <w:tcW w:w="776" w:type="pct"/>
            <w:vAlign w:val="center"/>
          </w:tcPr>
          <w:p w14:paraId="15EC4BD3" w14:textId="77777777" w:rsidR="00D360FF" w:rsidRPr="00846A9C" w:rsidRDefault="00D360FF" w:rsidP="00D360FF">
            <w:pPr>
              <w:rPr>
                <w:i/>
                <w:iCs/>
                <w:color w:val="FF0000"/>
              </w:rPr>
            </w:pPr>
          </w:p>
        </w:tc>
      </w:tr>
      <w:tr w:rsidR="00D360FF" w:rsidRPr="00846A9C" w14:paraId="30CB2650" w14:textId="77777777" w:rsidTr="001F6426">
        <w:trPr>
          <w:gridAfter w:val="1"/>
          <w:wAfter w:w="3" w:type="pct"/>
          <w:cantSplit/>
          <w:jc w:val="center"/>
        </w:trPr>
        <w:tc>
          <w:tcPr>
            <w:tcW w:w="183" w:type="pct"/>
            <w:tcBorders>
              <w:right w:val="single" w:sz="4" w:space="0" w:color="auto"/>
            </w:tcBorders>
            <w:vAlign w:val="center"/>
          </w:tcPr>
          <w:p w14:paraId="6872D09B" w14:textId="1BB443C2" w:rsidR="00D360FF" w:rsidRPr="00846A9C" w:rsidRDefault="00D360FF" w:rsidP="00D360FF">
            <w:pPr>
              <w:tabs>
                <w:tab w:val="left" w:pos="284"/>
              </w:tabs>
              <w:suppressAutoHyphens/>
              <w:autoSpaceDN w:val="0"/>
              <w:spacing w:before="60" w:after="60"/>
              <w:ind w:left="720" w:hanging="720"/>
              <w:textAlignment w:val="baseline"/>
            </w:pPr>
            <w:r w:rsidRPr="00846A9C">
              <w:rPr>
                <w:b/>
                <w:bCs/>
              </w:rPr>
              <w:t>7.</w:t>
            </w:r>
          </w:p>
        </w:tc>
        <w:tc>
          <w:tcPr>
            <w:tcW w:w="3212" w:type="pct"/>
            <w:gridSpan w:val="2"/>
            <w:tcBorders>
              <w:left w:val="single" w:sz="4" w:space="0" w:color="auto"/>
            </w:tcBorders>
            <w:vAlign w:val="center"/>
          </w:tcPr>
          <w:p w14:paraId="49174940" w14:textId="562861E4" w:rsidR="00D360FF" w:rsidRPr="00846A9C" w:rsidRDefault="00D360FF" w:rsidP="00D360FF">
            <w:pPr>
              <w:spacing w:line="259" w:lineRule="auto"/>
              <w:rPr>
                <w:bCs/>
              </w:rPr>
            </w:pPr>
            <w:r w:rsidRPr="00846A9C">
              <w:rPr>
                <w:b/>
                <w:bCs/>
              </w:rPr>
              <w:t>Procesoriaus modulio optikos pajungimo panelė</w:t>
            </w:r>
          </w:p>
        </w:tc>
        <w:tc>
          <w:tcPr>
            <w:tcW w:w="826" w:type="pct"/>
            <w:vAlign w:val="center"/>
          </w:tcPr>
          <w:p w14:paraId="1D61FCAF" w14:textId="29D0CE5F" w:rsidR="00D360FF" w:rsidRPr="00846A9C" w:rsidRDefault="00D360FF" w:rsidP="00D360FF">
            <w:pPr>
              <w:jc w:val="center"/>
              <w:rPr>
                <w:bCs/>
                <w:i/>
                <w:iCs/>
                <w:color w:val="FF0000"/>
              </w:rPr>
            </w:pPr>
            <w:r w:rsidRPr="00846A9C">
              <w:rPr>
                <w:bCs/>
                <w:i/>
                <w:iCs/>
                <w:color w:val="FF0000"/>
              </w:rPr>
              <w:t>Modelis</w:t>
            </w:r>
          </w:p>
        </w:tc>
        <w:tc>
          <w:tcPr>
            <w:tcW w:w="776" w:type="pct"/>
            <w:vAlign w:val="center"/>
          </w:tcPr>
          <w:p w14:paraId="532796A5" w14:textId="77777777" w:rsidR="00D360FF" w:rsidRPr="00846A9C" w:rsidRDefault="00D360FF" w:rsidP="00D360FF">
            <w:pPr>
              <w:rPr>
                <w:i/>
                <w:iCs/>
                <w:color w:val="FF0000"/>
              </w:rPr>
            </w:pPr>
          </w:p>
        </w:tc>
      </w:tr>
      <w:tr w:rsidR="00D360FF" w:rsidRPr="00846A9C" w14:paraId="7C075B08" w14:textId="77777777" w:rsidTr="002769A3">
        <w:trPr>
          <w:gridAfter w:val="1"/>
          <w:wAfter w:w="3" w:type="pct"/>
          <w:cantSplit/>
          <w:jc w:val="center"/>
        </w:trPr>
        <w:tc>
          <w:tcPr>
            <w:tcW w:w="183" w:type="pct"/>
            <w:tcBorders>
              <w:right w:val="single" w:sz="4" w:space="0" w:color="auto"/>
            </w:tcBorders>
          </w:tcPr>
          <w:p w14:paraId="4A89FF0B" w14:textId="77777777" w:rsidR="00D360FF" w:rsidRPr="00846A9C" w:rsidRDefault="00D360FF" w:rsidP="00D360FF">
            <w:pPr>
              <w:tabs>
                <w:tab w:val="left" w:pos="284"/>
              </w:tabs>
              <w:suppressAutoHyphens/>
              <w:autoSpaceDN w:val="0"/>
              <w:spacing w:before="60" w:after="60"/>
              <w:ind w:left="720" w:hanging="720"/>
              <w:textAlignment w:val="baseline"/>
            </w:pPr>
          </w:p>
        </w:tc>
        <w:tc>
          <w:tcPr>
            <w:tcW w:w="1970" w:type="pct"/>
            <w:tcBorders>
              <w:left w:val="single" w:sz="4" w:space="0" w:color="auto"/>
            </w:tcBorders>
            <w:vAlign w:val="center"/>
          </w:tcPr>
          <w:p w14:paraId="2B0A1B0B" w14:textId="2B37FCC5" w:rsidR="00D360FF" w:rsidRPr="00846A9C" w:rsidRDefault="00D360FF" w:rsidP="00D360FF">
            <w:pPr>
              <w:ind w:left="720" w:hanging="720"/>
            </w:pPr>
            <w:r w:rsidRPr="00846A9C">
              <w:t>Funkcionalumas:</w:t>
            </w:r>
          </w:p>
        </w:tc>
        <w:tc>
          <w:tcPr>
            <w:tcW w:w="1242" w:type="pct"/>
            <w:vAlign w:val="center"/>
          </w:tcPr>
          <w:p w14:paraId="3DBC4ADD" w14:textId="123F4760" w:rsidR="00D360FF" w:rsidRPr="00846A9C" w:rsidRDefault="00D360FF" w:rsidP="00D360FF">
            <w:pPr>
              <w:spacing w:line="259" w:lineRule="auto"/>
              <w:rPr>
                <w:bCs/>
              </w:rPr>
            </w:pPr>
            <w:r w:rsidRPr="00846A9C">
              <w:rPr>
                <w:bCs/>
              </w:rPr>
              <w:t>1U montuojama optinė paskirstymo panelė suderinama su Procesoriaus moduliu</w:t>
            </w:r>
          </w:p>
        </w:tc>
        <w:tc>
          <w:tcPr>
            <w:tcW w:w="826" w:type="pct"/>
          </w:tcPr>
          <w:p w14:paraId="7B90E044" w14:textId="46B9FE3E" w:rsidR="00D360FF" w:rsidRPr="00846A9C" w:rsidRDefault="00154D18" w:rsidP="00D360FF">
            <w:pPr>
              <w:jc w:val="center"/>
              <w:rPr>
                <w:bCs/>
                <w:i/>
                <w:iCs/>
                <w:color w:val="FF0000"/>
              </w:rPr>
            </w:pPr>
            <w:r w:rsidRPr="00846A9C">
              <w:rPr>
                <w:i/>
                <w:iCs/>
                <w:color w:val="FF0000"/>
              </w:rPr>
              <w:t>Taip/Ne</w:t>
            </w:r>
          </w:p>
        </w:tc>
        <w:tc>
          <w:tcPr>
            <w:tcW w:w="776" w:type="pct"/>
            <w:vAlign w:val="center"/>
          </w:tcPr>
          <w:p w14:paraId="7FF884B0" w14:textId="54609246" w:rsidR="00D360FF" w:rsidRPr="00846A9C" w:rsidRDefault="00846A9C" w:rsidP="00D360FF">
            <w:pPr>
              <w:rPr>
                <w:i/>
                <w:iCs/>
                <w:color w:val="FF0000"/>
              </w:rPr>
            </w:pPr>
            <w:r w:rsidRPr="00846A9C">
              <w:rPr>
                <w:i/>
                <w:iCs/>
                <w:color w:val="FF0000"/>
              </w:rPr>
              <w:t>Dokumentas arba nuoroda</w:t>
            </w:r>
          </w:p>
        </w:tc>
      </w:tr>
      <w:tr w:rsidR="00D360FF" w:rsidRPr="00846A9C" w14:paraId="6ADA6626" w14:textId="77777777" w:rsidTr="002769A3">
        <w:trPr>
          <w:gridAfter w:val="1"/>
          <w:wAfter w:w="3" w:type="pct"/>
          <w:cantSplit/>
          <w:jc w:val="center"/>
        </w:trPr>
        <w:tc>
          <w:tcPr>
            <w:tcW w:w="183" w:type="pct"/>
            <w:tcBorders>
              <w:right w:val="single" w:sz="4" w:space="0" w:color="auto"/>
            </w:tcBorders>
            <w:vAlign w:val="center"/>
          </w:tcPr>
          <w:p w14:paraId="169330C1" w14:textId="02CBE997" w:rsidR="00D360FF" w:rsidRPr="00846A9C" w:rsidRDefault="00D360FF" w:rsidP="00D360FF">
            <w:pPr>
              <w:tabs>
                <w:tab w:val="left" w:pos="284"/>
              </w:tabs>
              <w:suppressAutoHyphens/>
              <w:autoSpaceDN w:val="0"/>
              <w:spacing w:before="60" w:after="60"/>
              <w:ind w:left="720" w:hanging="720"/>
              <w:textAlignment w:val="baseline"/>
            </w:pPr>
            <w:r w:rsidRPr="00846A9C">
              <w:rPr>
                <w:b/>
                <w:bCs/>
              </w:rPr>
              <w:t>8.</w:t>
            </w:r>
          </w:p>
        </w:tc>
        <w:tc>
          <w:tcPr>
            <w:tcW w:w="3212" w:type="pct"/>
            <w:gridSpan w:val="2"/>
            <w:tcBorders>
              <w:left w:val="single" w:sz="4" w:space="0" w:color="auto"/>
            </w:tcBorders>
            <w:vAlign w:val="center"/>
          </w:tcPr>
          <w:p w14:paraId="5B78358C" w14:textId="7458BDF1" w:rsidR="00D360FF" w:rsidRPr="00846A9C" w:rsidRDefault="00D360FF" w:rsidP="00D360FF">
            <w:pPr>
              <w:spacing w:line="259" w:lineRule="auto"/>
              <w:rPr>
                <w:b/>
                <w:bCs/>
              </w:rPr>
            </w:pPr>
            <w:r w:rsidRPr="00846A9C">
              <w:rPr>
                <w:rFonts w:eastAsiaTheme="minorHAnsi"/>
                <w:b/>
                <w:bCs/>
                <w:color w:val="000000" w:themeColor="text1"/>
              </w:rPr>
              <w:t>Licencija procesoriaus moduliui 3740m</w:t>
            </w:r>
          </w:p>
        </w:tc>
        <w:tc>
          <w:tcPr>
            <w:tcW w:w="826" w:type="pct"/>
            <w:vAlign w:val="center"/>
          </w:tcPr>
          <w:p w14:paraId="2DAB13D4" w14:textId="1A78163E" w:rsidR="00D360FF" w:rsidRPr="00846A9C" w:rsidRDefault="00D360FF" w:rsidP="00D360FF">
            <w:pPr>
              <w:jc w:val="center"/>
              <w:rPr>
                <w:bCs/>
                <w:i/>
                <w:iCs/>
                <w:color w:val="FF0000"/>
              </w:rPr>
            </w:pPr>
            <w:r w:rsidRPr="00846A9C">
              <w:rPr>
                <w:bCs/>
                <w:i/>
                <w:iCs/>
                <w:color w:val="FF0000"/>
              </w:rPr>
              <w:t>Modelis</w:t>
            </w:r>
          </w:p>
        </w:tc>
        <w:tc>
          <w:tcPr>
            <w:tcW w:w="776" w:type="pct"/>
            <w:vAlign w:val="center"/>
          </w:tcPr>
          <w:p w14:paraId="172468EF" w14:textId="3DF94993" w:rsidR="00D360FF" w:rsidRPr="00846A9C" w:rsidRDefault="00D360FF" w:rsidP="00D360FF">
            <w:pPr>
              <w:rPr>
                <w:i/>
                <w:iCs/>
                <w:color w:val="FF0000"/>
              </w:rPr>
            </w:pPr>
          </w:p>
        </w:tc>
      </w:tr>
      <w:tr w:rsidR="00D360FF" w:rsidRPr="00846A9C" w14:paraId="5D103F99" w14:textId="77777777" w:rsidTr="002769A3">
        <w:trPr>
          <w:gridAfter w:val="1"/>
          <w:wAfter w:w="3" w:type="pct"/>
          <w:cantSplit/>
          <w:jc w:val="center"/>
        </w:trPr>
        <w:tc>
          <w:tcPr>
            <w:tcW w:w="183" w:type="pct"/>
            <w:tcBorders>
              <w:right w:val="single" w:sz="4" w:space="0" w:color="auto"/>
            </w:tcBorders>
            <w:vAlign w:val="center"/>
          </w:tcPr>
          <w:p w14:paraId="6F4DD564" w14:textId="6029D367" w:rsidR="00D360FF" w:rsidRPr="00846A9C" w:rsidRDefault="00D360FF" w:rsidP="00D360FF">
            <w:pPr>
              <w:tabs>
                <w:tab w:val="left" w:pos="284"/>
              </w:tabs>
              <w:suppressAutoHyphens/>
              <w:autoSpaceDN w:val="0"/>
              <w:spacing w:before="60" w:after="60"/>
              <w:textAlignment w:val="baseline"/>
              <w:rPr>
                <w:b/>
                <w:bCs/>
              </w:rPr>
            </w:pPr>
          </w:p>
        </w:tc>
        <w:tc>
          <w:tcPr>
            <w:tcW w:w="1970" w:type="pct"/>
            <w:tcBorders>
              <w:left w:val="single" w:sz="4" w:space="0" w:color="auto"/>
            </w:tcBorders>
            <w:vAlign w:val="center"/>
          </w:tcPr>
          <w:p w14:paraId="34FF7DA5" w14:textId="48486B94" w:rsidR="00D360FF" w:rsidRPr="00846A9C" w:rsidRDefault="00D360FF" w:rsidP="00D360FF">
            <w:pPr>
              <w:spacing w:line="259" w:lineRule="auto"/>
              <w:rPr>
                <w:b/>
                <w:bCs/>
              </w:rPr>
            </w:pPr>
            <w:r w:rsidRPr="00846A9C">
              <w:rPr>
                <w:bCs/>
              </w:rPr>
              <w:t>Funkcionalumas</w:t>
            </w:r>
          </w:p>
        </w:tc>
        <w:tc>
          <w:tcPr>
            <w:tcW w:w="1242" w:type="pct"/>
            <w:tcBorders>
              <w:left w:val="single" w:sz="4" w:space="0" w:color="auto"/>
            </w:tcBorders>
            <w:vAlign w:val="center"/>
          </w:tcPr>
          <w:p w14:paraId="18005418" w14:textId="7F97495F" w:rsidR="00D360FF" w:rsidRPr="00846A9C" w:rsidRDefault="00D360FF" w:rsidP="00D360FF">
            <w:pPr>
              <w:spacing w:line="259" w:lineRule="auto"/>
            </w:pPr>
            <w:r w:rsidRPr="00846A9C">
              <w:t>Suteikia teisę naudoti procesoriaus modulį pagal nurodytą atstumą</w:t>
            </w:r>
          </w:p>
        </w:tc>
        <w:tc>
          <w:tcPr>
            <w:tcW w:w="826" w:type="pct"/>
          </w:tcPr>
          <w:p w14:paraId="5FA6CC72" w14:textId="65D5F7A5" w:rsidR="00D360FF" w:rsidRPr="00846A9C" w:rsidRDefault="00154D18" w:rsidP="00D360FF">
            <w:pPr>
              <w:jc w:val="center"/>
              <w:rPr>
                <w:bCs/>
                <w:i/>
                <w:iCs/>
                <w:color w:val="FF0000"/>
              </w:rPr>
            </w:pPr>
            <w:r w:rsidRPr="00846A9C">
              <w:rPr>
                <w:i/>
                <w:iCs/>
                <w:color w:val="FF0000"/>
              </w:rPr>
              <w:t>Taip/Ne</w:t>
            </w:r>
          </w:p>
        </w:tc>
        <w:tc>
          <w:tcPr>
            <w:tcW w:w="776" w:type="pct"/>
            <w:vAlign w:val="center"/>
          </w:tcPr>
          <w:p w14:paraId="1CFE264E" w14:textId="5B2B0E02" w:rsidR="00D360FF" w:rsidRPr="00846A9C" w:rsidRDefault="00846A9C" w:rsidP="00D360FF">
            <w:pPr>
              <w:rPr>
                <w:i/>
                <w:iCs/>
                <w:color w:val="FF0000"/>
              </w:rPr>
            </w:pPr>
            <w:r w:rsidRPr="00846A9C">
              <w:rPr>
                <w:i/>
                <w:iCs/>
                <w:color w:val="FF0000"/>
              </w:rPr>
              <w:t>Dokumentas arba nuoroda</w:t>
            </w:r>
          </w:p>
        </w:tc>
      </w:tr>
      <w:tr w:rsidR="00D360FF" w:rsidRPr="00846A9C" w14:paraId="3CEF7805" w14:textId="77777777" w:rsidTr="002769A3">
        <w:trPr>
          <w:gridAfter w:val="1"/>
          <w:wAfter w:w="3" w:type="pct"/>
          <w:cantSplit/>
          <w:jc w:val="center"/>
        </w:trPr>
        <w:tc>
          <w:tcPr>
            <w:tcW w:w="183" w:type="pct"/>
            <w:tcBorders>
              <w:right w:val="single" w:sz="4" w:space="0" w:color="auto"/>
            </w:tcBorders>
            <w:vAlign w:val="center"/>
          </w:tcPr>
          <w:p w14:paraId="2D52C8F4" w14:textId="468F25B2" w:rsidR="00D360FF" w:rsidRPr="00846A9C" w:rsidRDefault="00D360FF" w:rsidP="00D360FF">
            <w:pPr>
              <w:tabs>
                <w:tab w:val="left" w:pos="284"/>
              </w:tabs>
              <w:suppressAutoHyphens/>
              <w:autoSpaceDN w:val="0"/>
              <w:spacing w:before="60" w:after="60"/>
              <w:textAlignment w:val="baseline"/>
            </w:pPr>
            <w:r w:rsidRPr="00846A9C">
              <w:rPr>
                <w:b/>
                <w:bCs/>
              </w:rPr>
              <w:t>9.</w:t>
            </w:r>
          </w:p>
        </w:tc>
        <w:tc>
          <w:tcPr>
            <w:tcW w:w="3212" w:type="pct"/>
            <w:gridSpan w:val="2"/>
            <w:tcBorders>
              <w:left w:val="single" w:sz="4" w:space="0" w:color="auto"/>
            </w:tcBorders>
            <w:vAlign w:val="center"/>
          </w:tcPr>
          <w:p w14:paraId="5BF3F7E1" w14:textId="497B6115" w:rsidR="00D360FF" w:rsidRPr="00846A9C" w:rsidRDefault="00D360FF" w:rsidP="00D360FF">
            <w:pPr>
              <w:spacing w:line="259" w:lineRule="auto"/>
              <w:rPr>
                <w:bCs/>
              </w:rPr>
            </w:pPr>
            <w:r w:rsidRPr="00846A9C">
              <w:rPr>
                <w:rFonts w:eastAsiaTheme="minorHAnsi"/>
                <w:b/>
                <w:bCs/>
                <w:color w:val="000000" w:themeColor="text1"/>
              </w:rPr>
              <w:t>Licencija procesoriaus moduliui 3080m</w:t>
            </w:r>
          </w:p>
        </w:tc>
        <w:tc>
          <w:tcPr>
            <w:tcW w:w="826" w:type="pct"/>
            <w:vAlign w:val="center"/>
          </w:tcPr>
          <w:p w14:paraId="39795844" w14:textId="2FBA4569" w:rsidR="00D360FF" w:rsidRPr="00846A9C" w:rsidRDefault="00D360FF" w:rsidP="00D360FF">
            <w:pPr>
              <w:jc w:val="center"/>
              <w:rPr>
                <w:bCs/>
                <w:i/>
                <w:iCs/>
                <w:color w:val="FF0000"/>
              </w:rPr>
            </w:pPr>
            <w:r w:rsidRPr="00846A9C">
              <w:rPr>
                <w:bCs/>
                <w:i/>
                <w:iCs/>
                <w:color w:val="FF0000"/>
              </w:rPr>
              <w:t>Modelis</w:t>
            </w:r>
          </w:p>
        </w:tc>
        <w:tc>
          <w:tcPr>
            <w:tcW w:w="776" w:type="pct"/>
            <w:vAlign w:val="center"/>
          </w:tcPr>
          <w:p w14:paraId="7F3C0742" w14:textId="1F8858FB" w:rsidR="00D360FF" w:rsidRPr="00846A9C" w:rsidRDefault="00D360FF" w:rsidP="00D360FF">
            <w:pPr>
              <w:rPr>
                <w:i/>
                <w:iCs/>
                <w:color w:val="FF0000"/>
              </w:rPr>
            </w:pPr>
          </w:p>
        </w:tc>
      </w:tr>
      <w:tr w:rsidR="00D360FF" w:rsidRPr="00846A9C" w14:paraId="4A393AF9" w14:textId="77777777" w:rsidTr="002769A3">
        <w:trPr>
          <w:gridAfter w:val="1"/>
          <w:wAfter w:w="3" w:type="pct"/>
          <w:cantSplit/>
          <w:jc w:val="center"/>
        </w:trPr>
        <w:tc>
          <w:tcPr>
            <w:tcW w:w="183" w:type="pct"/>
            <w:tcBorders>
              <w:right w:val="single" w:sz="4" w:space="0" w:color="auto"/>
            </w:tcBorders>
            <w:vAlign w:val="center"/>
          </w:tcPr>
          <w:p w14:paraId="595F2926" w14:textId="77777777" w:rsidR="00D360FF" w:rsidRPr="00846A9C" w:rsidRDefault="00D360FF" w:rsidP="00D360FF">
            <w:pPr>
              <w:tabs>
                <w:tab w:val="left" w:pos="284"/>
              </w:tabs>
              <w:suppressAutoHyphens/>
              <w:autoSpaceDN w:val="0"/>
              <w:spacing w:before="60" w:after="60"/>
              <w:textAlignment w:val="baseline"/>
            </w:pPr>
          </w:p>
        </w:tc>
        <w:tc>
          <w:tcPr>
            <w:tcW w:w="1970" w:type="pct"/>
            <w:tcBorders>
              <w:left w:val="single" w:sz="4" w:space="0" w:color="auto"/>
            </w:tcBorders>
            <w:vAlign w:val="center"/>
          </w:tcPr>
          <w:p w14:paraId="32BA760A" w14:textId="2C767CA0" w:rsidR="00D360FF" w:rsidRPr="00846A9C" w:rsidRDefault="00D360FF" w:rsidP="00D360FF">
            <w:pPr>
              <w:spacing w:line="259" w:lineRule="auto"/>
              <w:rPr>
                <w:bCs/>
              </w:rPr>
            </w:pPr>
            <w:r w:rsidRPr="00846A9C">
              <w:rPr>
                <w:bCs/>
              </w:rPr>
              <w:t>Funkcionalumas</w:t>
            </w:r>
          </w:p>
        </w:tc>
        <w:tc>
          <w:tcPr>
            <w:tcW w:w="1242" w:type="pct"/>
            <w:tcBorders>
              <w:left w:val="single" w:sz="4" w:space="0" w:color="auto"/>
            </w:tcBorders>
            <w:vAlign w:val="center"/>
          </w:tcPr>
          <w:p w14:paraId="364F324D" w14:textId="5897CD28" w:rsidR="00D360FF" w:rsidRPr="00846A9C" w:rsidRDefault="00D360FF" w:rsidP="00D360FF">
            <w:pPr>
              <w:spacing w:line="259" w:lineRule="auto"/>
              <w:rPr>
                <w:bCs/>
              </w:rPr>
            </w:pPr>
            <w:r w:rsidRPr="00846A9C">
              <w:t>Suteikia teisę naudoti procesoriaus modulį pagal nurodytą atstumą</w:t>
            </w:r>
          </w:p>
        </w:tc>
        <w:tc>
          <w:tcPr>
            <w:tcW w:w="826" w:type="pct"/>
          </w:tcPr>
          <w:p w14:paraId="1749978E" w14:textId="18234B9E" w:rsidR="00D360FF" w:rsidRPr="00846A9C" w:rsidRDefault="00D360FF" w:rsidP="00D360FF">
            <w:pPr>
              <w:jc w:val="center"/>
              <w:rPr>
                <w:bCs/>
                <w:i/>
                <w:iCs/>
                <w:color w:val="FF0000"/>
              </w:rPr>
            </w:pPr>
            <w:r w:rsidRPr="00846A9C">
              <w:rPr>
                <w:i/>
                <w:iCs/>
                <w:color w:val="FF0000"/>
              </w:rPr>
              <w:t>Taip/Ne</w:t>
            </w:r>
          </w:p>
        </w:tc>
        <w:tc>
          <w:tcPr>
            <w:tcW w:w="776" w:type="pct"/>
            <w:vAlign w:val="center"/>
          </w:tcPr>
          <w:p w14:paraId="7D47E56B" w14:textId="4ED647D3" w:rsidR="00D360FF" w:rsidRPr="00846A9C" w:rsidRDefault="00846A9C" w:rsidP="00D360FF">
            <w:pPr>
              <w:rPr>
                <w:i/>
                <w:iCs/>
                <w:color w:val="FF0000"/>
              </w:rPr>
            </w:pPr>
            <w:r w:rsidRPr="00846A9C">
              <w:rPr>
                <w:i/>
                <w:iCs/>
                <w:color w:val="FF0000"/>
              </w:rPr>
              <w:t>Dokumentas arba nuoroda</w:t>
            </w:r>
          </w:p>
        </w:tc>
      </w:tr>
      <w:tr w:rsidR="00D360FF" w:rsidRPr="00846A9C" w14:paraId="26109C8E" w14:textId="77777777">
        <w:trPr>
          <w:gridAfter w:val="1"/>
          <w:wAfter w:w="3" w:type="pct"/>
          <w:cantSplit/>
          <w:jc w:val="center"/>
        </w:trPr>
        <w:tc>
          <w:tcPr>
            <w:tcW w:w="183" w:type="pct"/>
            <w:tcBorders>
              <w:right w:val="single" w:sz="4" w:space="0" w:color="auto"/>
            </w:tcBorders>
            <w:vAlign w:val="center"/>
          </w:tcPr>
          <w:p w14:paraId="3F982F4D" w14:textId="32469C2D" w:rsidR="00D360FF" w:rsidRPr="00846A9C" w:rsidRDefault="00D360FF" w:rsidP="00D360FF">
            <w:pPr>
              <w:tabs>
                <w:tab w:val="left" w:pos="284"/>
              </w:tabs>
              <w:suppressAutoHyphens/>
              <w:autoSpaceDN w:val="0"/>
              <w:spacing w:before="60" w:after="60"/>
              <w:textAlignment w:val="baseline"/>
            </w:pPr>
            <w:r w:rsidRPr="00846A9C">
              <w:t>10.</w:t>
            </w:r>
          </w:p>
        </w:tc>
        <w:tc>
          <w:tcPr>
            <w:tcW w:w="1970" w:type="pct"/>
            <w:tcBorders>
              <w:left w:val="single" w:sz="4" w:space="0" w:color="auto"/>
            </w:tcBorders>
            <w:vAlign w:val="center"/>
          </w:tcPr>
          <w:p w14:paraId="4C5B6E7F" w14:textId="397480A7" w:rsidR="00D360FF" w:rsidRPr="00846A9C" w:rsidRDefault="00D360FF" w:rsidP="00D360FF">
            <w:pPr>
              <w:spacing w:line="259" w:lineRule="auto"/>
              <w:rPr>
                <w:b/>
                <w:bCs/>
              </w:rPr>
            </w:pPr>
            <w:proofErr w:type="spellStart"/>
            <w:r w:rsidRPr="00846A9C">
              <w:rPr>
                <w:rFonts w:eastAsiaTheme="minorHAnsi"/>
                <w:b/>
                <w:bCs/>
                <w:color w:val="000000" w:themeColor="text1"/>
              </w:rPr>
              <w:t>Gigabitinis</w:t>
            </w:r>
            <w:proofErr w:type="spellEnd"/>
            <w:r w:rsidRPr="00846A9C">
              <w:rPr>
                <w:rFonts w:eastAsiaTheme="minorHAnsi"/>
                <w:b/>
                <w:bCs/>
                <w:color w:val="000000" w:themeColor="text1"/>
              </w:rPr>
              <w:t xml:space="preserve"> SFP modulis komutatoriui</w:t>
            </w:r>
          </w:p>
        </w:tc>
        <w:tc>
          <w:tcPr>
            <w:tcW w:w="1242" w:type="pct"/>
            <w:tcBorders>
              <w:left w:val="single" w:sz="4" w:space="0" w:color="auto"/>
            </w:tcBorders>
            <w:vAlign w:val="center"/>
          </w:tcPr>
          <w:p w14:paraId="6AAAC996" w14:textId="77777777" w:rsidR="00D360FF" w:rsidRPr="00846A9C" w:rsidRDefault="00D360FF" w:rsidP="00D360FF">
            <w:pPr>
              <w:spacing w:line="259" w:lineRule="auto"/>
            </w:pPr>
          </w:p>
        </w:tc>
        <w:tc>
          <w:tcPr>
            <w:tcW w:w="826" w:type="pct"/>
            <w:vAlign w:val="center"/>
          </w:tcPr>
          <w:p w14:paraId="35047C53" w14:textId="64F8E1C2" w:rsidR="00D360FF" w:rsidRPr="00846A9C" w:rsidRDefault="00D360FF" w:rsidP="00D360FF">
            <w:pPr>
              <w:jc w:val="center"/>
              <w:rPr>
                <w:bCs/>
                <w:i/>
                <w:iCs/>
                <w:color w:val="FF0000"/>
              </w:rPr>
            </w:pPr>
            <w:r w:rsidRPr="00846A9C">
              <w:rPr>
                <w:bCs/>
                <w:i/>
                <w:iCs/>
                <w:color w:val="FF0000"/>
              </w:rPr>
              <w:t>Modelis/reikšmė</w:t>
            </w:r>
          </w:p>
        </w:tc>
        <w:tc>
          <w:tcPr>
            <w:tcW w:w="776" w:type="pct"/>
            <w:vAlign w:val="center"/>
          </w:tcPr>
          <w:p w14:paraId="08224729" w14:textId="77777777" w:rsidR="00D360FF" w:rsidRPr="00846A9C" w:rsidRDefault="00D360FF" w:rsidP="00D360FF"/>
        </w:tc>
      </w:tr>
      <w:tr w:rsidR="00D360FF" w:rsidRPr="00846A9C" w14:paraId="73BA217C" w14:textId="77777777" w:rsidTr="00BE19EB">
        <w:trPr>
          <w:gridAfter w:val="1"/>
          <w:wAfter w:w="3" w:type="pct"/>
          <w:cantSplit/>
          <w:jc w:val="center"/>
        </w:trPr>
        <w:tc>
          <w:tcPr>
            <w:tcW w:w="183" w:type="pct"/>
            <w:tcBorders>
              <w:right w:val="single" w:sz="4" w:space="0" w:color="auto"/>
            </w:tcBorders>
            <w:vAlign w:val="center"/>
          </w:tcPr>
          <w:p w14:paraId="3C2AF579" w14:textId="77777777" w:rsidR="00D360FF" w:rsidRPr="00846A9C" w:rsidRDefault="00D360FF" w:rsidP="00D360FF">
            <w:pPr>
              <w:tabs>
                <w:tab w:val="left" w:pos="284"/>
              </w:tabs>
              <w:suppressAutoHyphens/>
              <w:autoSpaceDN w:val="0"/>
              <w:spacing w:before="60" w:after="60"/>
              <w:textAlignment w:val="baseline"/>
            </w:pPr>
          </w:p>
        </w:tc>
        <w:tc>
          <w:tcPr>
            <w:tcW w:w="1970" w:type="pct"/>
            <w:tcBorders>
              <w:left w:val="single" w:sz="4" w:space="0" w:color="auto"/>
            </w:tcBorders>
            <w:vAlign w:val="center"/>
          </w:tcPr>
          <w:p w14:paraId="5717E57E" w14:textId="286926D4" w:rsidR="00D360FF" w:rsidRPr="00846A9C" w:rsidRDefault="00D360FF" w:rsidP="00D360FF">
            <w:pPr>
              <w:spacing w:line="259" w:lineRule="auto"/>
            </w:pPr>
            <w:r w:rsidRPr="00846A9C">
              <w:t>Parametrai</w:t>
            </w:r>
          </w:p>
        </w:tc>
        <w:tc>
          <w:tcPr>
            <w:tcW w:w="1242" w:type="pct"/>
            <w:tcBorders>
              <w:left w:val="single" w:sz="4" w:space="0" w:color="auto"/>
            </w:tcBorders>
            <w:vAlign w:val="center"/>
          </w:tcPr>
          <w:p w14:paraId="5B8B24EE" w14:textId="31CC87DA" w:rsidR="00D360FF" w:rsidRPr="00846A9C" w:rsidRDefault="00D360FF" w:rsidP="00D360FF">
            <w:pPr>
              <w:spacing w:line="259" w:lineRule="auto"/>
            </w:pPr>
            <w:proofErr w:type="spellStart"/>
            <w:r w:rsidRPr="00846A9C">
              <w:t>Single-mode</w:t>
            </w:r>
            <w:proofErr w:type="spellEnd"/>
          </w:p>
          <w:p w14:paraId="5CDEA593" w14:textId="7BFB0C4C" w:rsidR="00D360FF" w:rsidRPr="00846A9C" w:rsidRDefault="00785B11" w:rsidP="00D360FF">
            <w:pPr>
              <w:spacing w:line="259" w:lineRule="auto"/>
            </w:pPr>
            <w:proofErr w:type="spellStart"/>
            <w:r>
              <w:t>Nemažiu</w:t>
            </w:r>
            <w:proofErr w:type="spellEnd"/>
            <w:r>
              <w:t xml:space="preserve"> nei </w:t>
            </w:r>
            <w:r w:rsidR="00D360FF" w:rsidRPr="00846A9C">
              <w:t>1Gbps pralaidumo</w:t>
            </w:r>
          </w:p>
          <w:p w14:paraId="0D406A56" w14:textId="7DFE0676" w:rsidR="00D360FF" w:rsidRPr="00846A9C" w:rsidRDefault="00D360FF" w:rsidP="00D360FF">
            <w:pPr>
              <w:spacing w:line="259" w:lineRule="auto"/>
            </w:pPr>
            <w:r w:rsidRPr="00846A9C">
              <w:t xml:space="preserve">Darbinė temperatūra: </w:t>
            </w:r>
            <w:r w:rsidR="00785B11">
              <w:rPr>
                <w:bCs/>
              </w:rPr>
              <w:t xml:space="preserve">ne </w:t>
            </w:r>
            <w:r w:rsidR="00FA23E1">
              <w:rPr>
                <w:bCs/>
              </w:rPr>
              <w:t xml:space="preserve">siauresnis </w:t>
            </w:r>
            <w:r w:rsidR="00785B11">
              <w:rPr>
                <w:bCs/>
              </w:rPr>
              <w:t>diapazon</w:t>
            </w:r>
            <w:r w:rsidR="00CE211A">
              <w:rPr>
                <w:bCs/>
              </w:rPr>
              <w:t>as</w:t>
            </w:r>
            <w:r w:rsidR="00785B11">
              <w:rPr>
                <w:bCs/>
              </w:rPr>
              <w:t xml:space="preserve"> kaip</w:t>
            </w:r>
            <w:r w:rsidR="00785B11" w:rsidRPr="00846A9C">
              <w:t xml:space="preserve"> </w:t>
            </w:r>
            <w:r w:rsidRPr="00846A9C">
              <w:t>–40 °C .... +75 °C;</w:t>
            </w:r>
          </w:p>
          <w:p w14:paraId="4ACBF800" w14:textId="4473000F" w:rsidR="00D360FF" w:rsidRPr="00846A9C" w:rsidRDefault="00D360FF" w:rsidP="00D360FF">
            <w:pPr>
              <w:spacing w:line="259" w:lineRule="auto"/>
            </w:pPr>
            <w:r w:rsidRPr="00846A9C">
              <w:t>Suderinama su siūlomais komutatoriais</w:t>
            </w:r>
            <w:r w:rsidR="00D56568">
              <w:t>.</w:t>
            </w:r>
          </w:p>
        </w:tc>
        <w:tc>
          <w:tcPr>
            <w:tcW w:w="826" w:type="pct"/>
            <w:vAlign w:val="center"/>
          </w:tcPr>
          <w:p w14:paraId="0DF6010E" w14:textId="72D7E3CE" w:rsidR="00D360FF" w:rsidRPr="00846A9C" w:rsidRDefault="00D360FF" w:rsidP="00D360FF">
            <w:pPr>
              <w:jc w:val="center"/>
              <w:rPr>
                <w:bCs/>
                <w:i/>
                <w:iCs/>
                <w:color w:val="FF0000"/>
              </w:rPr>
            </w:pPr>
            <w:r w:rsidRPr="00846A9C">
              <w:rPr>
                <w:i/>
                <w:iCs/>
                <w:color w:val="FF0000"/>
              </w:rPr>
              <w:t>Taip/Ne</w:t>
            </w:r>
          </w:p>
        </w:tc>
        <w:tc>
          <w:tcPr>
            <w:tcW w:w="776" w:type="pct"/>
            <w:vAlign w:val="center"/>
          </w:tcPr>
          <w:p w14:paraId="31931C86" w14:textId="74DDE1A9" w:rsidR="00D360FF" w:rsidRPr="00846A9C" w:rsidRDefault="00846A9C" w:rsidP="00D360FF">
            <w:pPr>
              <w:jc w:val="center"/>
            </w:pPr>
            <w:r w:rsidRPr="00846A9C">
              <w:rPr>
                <w:i/>
                <w:iCs/>
                <w:color w:val="FF0000"/>
              </w:rPr>
              <w:t>Dokumentas arba nuoroda</w:t>
            </w:r>
          </w:p>
        </w:tc>
      </w:tr>
      <w:tr w:rsidR="00D360FF" w:rsidRPr="00846A9C" w14:paraId="3E196CBC" w14:textId="77777777">
        <w:trPr>
          <w:gridAfter w:val="1"/>
          <w:wAfter w:w="3" w:type="pct"/>
          <w:cantSplit/>
          <w:jc w:val="center"/>
        </w:trPr>
        <w:tc>
          <w:tcPr>
            <w:tcW w:w="183" w:type="pct"/>
            <w:tcBorders>
              <w:right w:val="single" w:sz="4" w:space="0" w:color="auto"/>
            </w:tcBorders>
            <w:vAlign w:val="center"/>
          </w:tcPr>
          <w:p w14:paraId="50009EBB" w14:textId="549042F3" w:rsidR="00D360FF" w:rsidRPr="00846A9C" w:rsidRDefault="00D360FF" w:rsidP="00D360FF">
            <w:pPr>
              <w:tabs>
                <w:tab w:val="left" w:pos="284"/>
              </w:tabs>
              <w:suppressAutoHyphens/>
              <w:autoSpaceDN w:val="0"/>
              <w:spacing w:before="60" w:after="60"/>
              <w:textAlignment w:val="baseline"/>
            </w:pPr>
            <w:r w:rsidRPr="00846A9C">
              <w:t>11.</w:t>
            </w:r>
          </w:p>
        </w:tc>
        <w:tc>
          <w:tcPr>
            <w:tcW w:w="1970" w:type="pct"/>
            <w:tcBorders>
              <w:left w:val="single" w:sz="4" w:space="0" w:color="auto"/>
            </w:tcBorders>
            <w:vAlign w:val="center"/>
          </w:tcPr>
          <w:p w14:paraId="42D63AAF" w14:textId="2CAE49BF" w:rsidR="00D360FF" w:rsidRPr="00846A9C" w:rsidRDefault="00D360FF" w:rsidP="00D360FF">
            <w:pPr>
              <w:spacing w:line="259" w:lineRule="auto"/>
              <w:rPr>
                <w:bCs/>
              </w:rPr>
            </w:pPr>
            <w:proofErr w:type="spellStart"/>
            <w:r w:rsidRPr="00846A9C">
              <w:rPr>
                <w:b/>
                <w:bCs/>
              </w:rPr>
              <w:t>Gigabitinis</w:t>
            </w:r>
            <w:proofErr w:type="spellEnd"/>
            <w:r w:rsidRPr="00846A9C">
              <w:rPr>
                <w:b/>
                <w:bCs/>
              </w:rPr>
              <w:t xml:space="preserve"> industrinis komutatorius su Optiniu prievadu 4 </w:t>
            </w:r>
            <w:proofErr w:type="spellStart"/>
            <w:r w:rsidRPr="00846A9C">
              <w:rPr>
                <w:b/>
                <w:bCs/>
              </w:rPr>
              <w:t>PoE</w:t>
            </w:r>
            <w:proofErr w:type="spellEnd"/>
          </w:p>
        </w:tc>
        <w:tc>
          <w:tcPr>
            <w:tcW w:w="1242" w:type="pct"/>
            <w:tcBorders>
              <w:left w:val="single" w:sz="4" w:space="0" w:color="auto"/>
            </w:tcBorders>
            <w:vAlign w:val="center"/>
          </w:tcPr>
          <w:p w14:paraId="2F9621BE" w14:textId="77777777" w:rsidR="00D360FF" w:rsidRPr="00846A9C" w:rsidRDefault="00D360FF" w:rsidP="00D360FF">
            <w:pPr>
              <w:spacing w:line="259" w:lineRule="auto"/>
            </w:pPr>
          </w:p>
        </w:tc>
        <w:tc>
          <w:tcPr>
            <w:tcW w:w="826" w:type="pct"/>
            <w:vAlign w:val="center"/>
          </w:tcPr>
          <w:p w14:paraId="2D994B85" w14:textId="5C8C5C61" w:rsidR="00D360FF" w:rsidRPr="00846A9C" w:rsidRDefault="00D360FF" w:rsidP="00D360FF">
            <w:pPr>
              <w:jc w:val="center"/>
              <w:rPr>
                <w:bCs/>
                <w:i/>
                <w:iCs/>
                <w:color w:val="FF0000"/>
              </w:rPr>
            </w:pPr>
            <w:r w:rsidRPr="00846A9C">
              <w:rPr>
                <w:bCs/>
                <w:i/>
                <w:iCs/>
                <w:color w:val="FF0000"/>
              </w:rPr>
              <w:t>Modelis/reikšmė</w:t>
            </w:r>
          </w:p>
        </w:tc>
        <w:tc>
          <w:tcPr>
            <w:tcW w:w="776" w:type="pct"/>
            <w:vAlign w:val="center"/>
          </w:tcPr>
          <w:p w14:paraId="34B929D0" w14:textId="1ECF3891" w:rsidR="00D360FF" w:rsidRPr="00846A9C" w:rsidRDefault="00D360FF" w:rsidP="00D360FF">
            <w:pPr>
              <w:jc w:val="both"/>
            </w:pPr>
          </w:p>
          <w:p w14:paraId="6CF2EA75" w14:textId="77777777" w:rsidR="00D360FF" w:rsidRPr="00846A9C" w:rsidRDefault="00D360FF" w:rsidP="00D360FF">
            <w:pPr>
              <w:rPr>
                <w:i/>
                <w:iCs/>
                <w:color w:val="FF0000"/>
              </w:rPr>
            </w:pPr>
          </w:p>
        </w:tc>
      </w:tr>
      <w:tr w:rsidR="00D360FF" w:rsidRPr="00846A9C" w14:paraId="6B21F564" w14:textId="77777777" w:rsidTr="00230F27">
        <w:trPr>
          <w:gridAfter w:val="1"/>
          <w:wAfter w:w="3" w:type="pct"/>
          <w:cantSplit/>
          <w:jc w:val="center"/>
        </w:trPr>
        <w:tc>
          <w:tcPr>
            <w:tcW w:w="183" w:type="pct"/>
            <w:tcBorders>
              <w:right w:val="single" w:sz="4" w:space="0" w:color="auto"/>
            </w:tcBorders>
            <w:vAlign w:val="center"/>
          </w:tcPr>
          <w:p w14:paraId="369648AE" w14:textId="77777777" w:rsidR="00D360FF" w:rsidRPr="00846A9C" w:rsidRDefault="00D360FF" w:rsidP="00D360FF">
            <w:pPr>
              <w:tabs>
                <w:tab w:val="left" w:pos="284"/>
              </w:tabs>
              <w:suppressAutoHyphens/>
              <w:autoSpaceDN w:val="0"/>
              <w:spacing w:before="60" w:after="60"/>
              <w:textAlignment w:val="baseline"/>
            </w:pPr>
          </w:p>
        </w:tc>
        <w:tc>
          <w:tcPr>
            <w:tcW w:w="1970" w:type="pct"/>
            <w:tcBorders>
              <w:left w:val="single" w:sz="4" w:space="0" w:color="auto"/>
            </w:tcBorders>
            <w:vAlign w:val="center"/>
          </w:tcPr>
          <w:p w14:paraId="3E6F046B" w14:textId="1D363F00" w:rsidR="00D360FF" w:rsidRPr="00846A9C" w:rsidRDefault="00D360FF" w:rsidP="00D360FF">
            <w:pPr>
              <w:spacing w:line="259" w:lineRule="auto"/>
            </w:pPr>
            <w:r w:rsidRPr="00846A9C">
              <w:t>Parametrai</w:t>
            </w:r>
          </w:p>
        </w:tc>
        <w:tc>
          <w:tcPr>
            <w:tcW w:w="1242" w:type="pct"/>
            <w:tcBorders>
              <w:left w:val="single" w:sz="4" w:space="0" w:color="auto"/>
            </w:tcBorders>
          </w:tcPr>
          <w:p w14:paraId="440C62C3" w14:textId="1203A5B5" w:rsidR="00D360FF" w:rsidRPr="00846A9C" w:rsidRDefault="00D360FF" w:rsidP="00D360FF">
            <w:pPr>
              <w:rPr>
                <w:b/>
              </w:rPr>
            </w:pPr>
            <w:r w:rsidRPr="00846A9C">
              <w:rPr>
                <w:b/>
              </w:rPr>
              <w:t>Prievadai:</w:t>
            </w:r>
            <w:r w:rsidR="00007DBE">
              <w:rPr>
                <w:b/>
              </w:rPr>
              <w:t xml:space="preserve"> nemažiau nei:</w:t>
            </w:r>
          </w:p>
          <w:p w14:paraId="2A35BEE3" w14:textId="77777777" w:rsidR="00D360FF" w:rsidRPr="00846A9C" w:rsidRDefault="00D360FF" w:rsidP="00D360FF">
            <w:pPr>
              <w:rPr>
                <w:bCs/>
              </w:rPr>
            </w:pPr>
            <w:r w:rsidRPr="00846A9C">
              <w:rPr>
                <w:bCs/>
              </w:rPr>
              <w:t xml:space="preserve">4 </w:t>
            </w:r>
            <w:proofErr w:type="spellStart"/>
            <w:r w:rsidRPr="00846A9C">
              <w:rPr>
                <w:bCs/>
              </w:rPr>
              <w:t>PoE</w:t>
            </w:r>
            <w:proofErr w:type="spellEnd"/>
            <w:r w:rsidRPr="00846A9C">
              <w:rPr>
                <w:bCs/>
              </w:rPr>
              <w:t xml:space="preserve"> – 10/100BaseT(X) (IEEE 802.3bt, iki 90 W per portą),</w:t>
            </w:r>
          </w:p>
          <w:p w14:paraId="6AE8E174" w14:textId="77777777" w:rsidR="00D360FF" w:rsidRPr="00846A9C" w:rsidRDefault="00D360FF" w:rsidP="00D360FF">
            <w:pPr>
              <w:rPr>
                <w:bCs/>
              </w:rPr>
            </w:pPr>
            <w:r w:rsidRPr="00846A9C">
              <w:rPr>
                <w:bCs/>
              </w:rPr>
              <w:t>2 RJ45 – 10/100/1000BaseT(X),</w:t>
            </w:r>
          </w:p>
          <w:p w14:paraId="34FBAC46" w14:textId="0229BAC4" w:rsidR="00D360FF" w:rsidRPr="00846A9C" w:rsidRDefault="00D360FF" w:rsidP="00D360FF">
            <w:pPr>
              <w:rPr>
                <w:bCs/>
              </w:rPr>
            </w:pPr>
            <w:r w:rsidRPr="00846A9C">
              <w:rPr>
                <w:bCs/>
              </w:rPr>
              <w:t>2 SFP – 100/1000Base (SFP);</w:t>
            </w:r>
          </w:p>
          <w:p w14:paraId="2132335C" w14:textId="71BCD641" w:rsidR="00D360FF" w:rsidRPr="00846A9C" w:rsidRDefault="00D360FF" w:rsidP="00D360FF">
            <w:pPr>
              <w:rPr>
                <w:bCs/>
              </w:rPr>
            </w:pPr>
            <w:r w:rsidRPr="00846A9C">
              <w:rPr>
                <w:b/>
              </w:rPr>
              <w:t>Konstrukcija:</w:t>
            </w:r>
            <w:r w:rsidRPr="00846A9C">
              <w:rPr>
                <w:bCs/>
              </w:rPr>
              <w:t xml:space="preserve"> Industrinis;</w:t>
            </w:r>
          </w:p>
          <w:p w14:paraId="13F32A6E" w14:textId="4E4FAE5F" w:rsidR="00D360FF" w:rsidRPr="00846A9C" w:rsidRDefault="00D360FF" w:rsidP="00D360FF">
            <w:pPr>
              <w:rPr>
                <w:bCs/>
              </w:rPr>
            </w:pPr>
            <w:r w:rsidRPr="00846A9C">
              <w:rPr>
                <w:b/>
              </w:rPr>
              <w:t>Darbinė temperatūra:</w:t>
            </w:r>
            <w:r w:rsidRPr="00846A9C">
              <w:rPr>
                <w:bCs/>
              </w:rPr>
              <w:t xml:space="preserve"> </w:t>
            </w:r>
            <w:r w:rsidR="00007DBE">
              <w:rPr>
                <w:bCs/>
              </w:rPr>
              <w:t xml:space="preserve">ne </w:t>
            </w:r>
            <w:r w:rsidR="00815C32">
              <w:rPr>
                <w:bCs/>
              </w:rPr>
              <w:t xml:space="preserve">siauresnis </w:t>
            </w:r>
            <w:r w:rsidR="00D81E15">
              <w:rPr>
                <w:bCs/>
              </w:rPr>
              <w:t>diapazon</w:t>
            </w:r>
            <w:r w:rsidR="00815C32">
              <w:rPr>
                <w:bCs/>
              </w:rPr>
              <w:t>as</w:t>
            </w:r>
            <w:r w:rsidR="00007DBE">
              <w:rPr>
                <w:bCs/>
              </w:rPr>
              <w:t xml:space="preserve"> kaip </w:t>
            </w:r>
            <w:r w:rsidRPr="00846A9C">
              <w:rPr>
                <w:bCs/>
              </w:rPr>
              <w:t>–40 °C .... +75 °C;</w:t>
            </w:r>
          </w:p>
          <w:p w14:paraId="515A5371" w14:textId="48648076" w:rsidR="00D360FF" w:rsidRPr="00846A9C" w:rsidRDefault="00D360FF" w:rsidP="00D360FF">
            <w:pPr>
              <w:rPr>
                <w:bCs/>
              </w:rPr>
            </w:pPr>
            <w:r w:rsidRPr="00846A9C">
              <w:rPr>
                <w:b/>
              </w:rPr>
              <w:t>Įėjimo įtampa:</w:t>
            </w:r>
            <w:r w:rsidRPr="00846A9C">
              <w:rPr>
                <w:bCs/>
              </w:rPr>
              <w:t xml:space="preserve"> 12/24/48 VDC</w:t>
            </w:r>
          </w:p>
          <w:p w14:paraId="114000FA" w14:textId="77777777" w:rsidR="00D360FF" w:rsidRPr="00846A9C" w:rsidRDefault="00D360FF" w:rsidP="00D360FF">
            <w:pPr>
              <w:rPr>
                <w:bCs/>
              </w:rPr>
            </w:pPr>
            <w:r w:rsidRPr="00846A9C">
              <w:rPr>
                <w:b/>
              </w:rPr>
              <w:t>Maksimali galia</w:t>
            </w:r>
            <w:r w:rsidRPr="00846A9C">
              <w:rPr>
                <w:bCs/>
              </w:rPr>
              <w:t>:</w:t>
            </w:r>
          </w:p>
          <w:p w14:paraId="5F723203" w14:textId="3D68EF10" w:rsidR="00D360FF" w:rsidRPr="00846A9C" w:rsidRDefault="00D81E15" w:rsidP="00D360FF">
            <w:pPr>
              <w:rPr>
                <w:bCs/>
              </w:rPr>
            </w:pPr>
            <w:r>
              <w:rPr>
                <w:bCs/>
              </w:rPr>
              <w:t>Ne mažiau nei</w:t>
            </w:r>
            <w:r w:rsidR="00D360FF" w:rsidRPr="00846A9C">
              <w:rPr>
                <w:bCs/>
              </w:rPr>
              <w:t xml:space="preserve"> 90 W per </w:t>
            </w:r>
            <w:proofErr w:type="spellStart"/>
            <w:r w:rsidR="00D360FF" w:rsidRPr="00846A9C">
              <w:rPr>
                <w:bCs/>
              </w:rPr>
              <w:t>PoE</w:t>
            </w:r>
            <w:proofErr w:type="spellEnd"/>
            <w:r w:rsidR="00D360FF" w:rsidRPr="00846A9C">
              <w:rPr>
                <w:bCs/>
              </w:rPr>
              <w:t xml:space="preserve"> prievadą;</w:t>
            </w:r>
          </w:p>
          <w:p w14:paraId="78BA7948" w14:textId="7A8B0D9F" w:rsidR="00D360FF" w:rsidRPr="00846A9C" w:rsidRDefault="00D360FF" w:rsidP="00D360FF">
            <w:pPr>
              <w:rPr>
                <w:bCs/>
              </w:rPr>
            </w:pPr>
            <w:r w:rsidRPr="00846A9C">
              <w:rPr>
                <w:b/>
              </w:rPr>
              <w:t xml:space="preserve">Bendras </w:t>
            </w:r>
            <w:proofErr w:type="spellStart"/>
            <w:r w:rsidRPr="00846A9C">
              <w:rPr>
                <w:b/>
              </w:rPr>
              <w:t>PoE</w:t>
            </w:r>
            <w:proofErr w:type="spellEnd"/>
            <w:r w:rsidRPr="00846A9C">
              <w:rPr>
                <w:b/>
              </w:rPr>
              <w:t xml:space="preserve"> biudžetas</w:t>
            </w:r>
            <w:r w:rsidRPr="00846A9C">
              <w:rPr>
                <w:bCs/>
              </w:rPr>
              <w:t xml:space="preserve">: </w:t>
            </w:r>
            <w:r w:rsidR="00D81E15">
              <w:rPr>
                <w:bCs/>
              </w:rPr>
              <w:t xml:space="preserve">ne mažiau nei </w:t>
            </w:r>
            <w:r w:rsidRPr="00846A9C">
              <w:rPr>
                <w:bCs/>
              </w:rPr>
              <w:t>180 W @ 48 V, 150 W @ 24 V, 62 W @ 12 V;</w:t>
            </w:r>
          </w:p>
          <w:p w14:paraId="35C411D4" w14:textId="2D68A06C" w:rsidR="00D360FF" w:rsidRPr="00846A9C" w:rsidRDefault="00D360FF" w:rsidP="00D360FF">
            <w:pPr>
              <w:rPr>
                <w:bCs/>
              </w:rPr>
            </w:pPr>
            <w:r w:rsidRPr="00846A9C">
              <w:rPr>
                <w:b/>
              </w:rPr>
              <w:t>Apsauga</w:t>
            </w:r>
            <w:r w:rsidRPr="00846A9C">
              <w:rPr>
                <w:bCs/>
              </w:rPr>
              <w:t xml:space="preserve">: </w:t>
            </w:r>
            <w:proofErr w:type="spellStart"/>
            <w:r w:rsidRPr="00846A9C">
              <w:rPr>
                <w:bCs/>
              </w:rPr>
              <w:t>Broadcast</w:t>
            </w:r>
            <w:proofErr w:type="spellEnd"/>
            <w:r w:rsidRPr="00846A9C">
              <w:rPr>
                <w:bCs/>
              </w:rPr>
              <w:t xml:space="preserve"> </w:t>
            </w:r>
            <w:proofErr w:type="spellStart"/>
            <w:r w:rsidRPr="00846A9C">
              <w:rPr>
                <w:bCs/>
              </w:rPr>
              <w:t>storm</w:t>
            </w:r>
            <w:proofErr w:type="spellEnd"/>
            <w:r w:rsidRPr="00846A9C">
              <w:rPr>
                <w:bCs/>
              </w:rPr>
              <w:t xml:space="preserve"> </w:t>
            </w:r>
            <w:proofErr w:type="spellStart"/>
            <w:r w:rsidRPr="00846A9C">
              <w:rPr>
                <w:bCs/>
              </w:rPr>
              <w:t>protection</w:t>
            </w:r>
            <w:proofErr w:type="spellEnd"/>
            <w:r w:rsidRPr="00846A9C">
              <w:rPr>
                <w:bCs/>
              </w:rPr>
              <w:t xml:space="preserve">, HTTPS/SSL, SSH, TACACS+, RADIUS, SNMPv3, MAB </w:t>
            </w:r>
            <w:proofErr w:type="spellStart"/>
            <w:r w:rsidRPr="00846A9C">
              <w:rPr>
                <w:bCs/>
              </w:rPr>
              <w:t>authentication</w:t>
            </w:r>
            <w:proofErr w:type="spellEnd"/>
            <w:r w:rsidRPr="00846A9C">
              <w:rPr>
                <w:bCs/>
              </w:rPr>
              <w:t xml:space="preserve">, </w:t>
            </w:r>
            <w:proofErr w:type="spellStart"/>
            <w:r w:rsidRPr="00846A9C">
              <w:rPr>
                <w:bCs/>
              </w:rPr>
              <w:t>Sticky</w:t>
            </w:r>
            <w:proofErr w:type="spellEnd"/>
            <w:r w:rsidRPr="00846A9C">
              <w:rPr>
                <w:bCs/>
              </w:rPr>
              <w:t xml:space="preserve"> MAC, Port </w:t>
            </w:r>
            <w:proofErr w:type="spellStart"/>
            <w:r w:rsidRPr="00846A9C">
              <w:rPr>
                <w:bCs/>
              </w:rPr>
              <w:t>Lock</w:t>
            </w:r>
            <w:proofErr w:type="spellEnd"/>
            <w:r w:rsidRPr="00846A9C">
              <w:rPr>
                <w:bCs/>
              </w:rPr>
              <w:t xml:space="preserve">, MAC ACL, NTP </w:t>
            </w:r>
            <w:proofErr w:type="spellStart"/>
            <w:r w:rsidRPr="00846A9C">
              <w:rPr>
                <w:bCs/>
              </w:rPr>
              <w:t>authentication</w:t>
            </w:r>
            <w:proofErr w:type="spellEnd"/>
            <w:r w:rsidRPr="00846A9C">
              <w:rPr>
                <w:bCs/>
              </w:rPr>
              <w:t xml:space="preserve">, 802.1X, </w:t>
            </w:r>
            <w:r w:rsidR="002D526F" w:rsidRPr="00846A9C">
              <w:rPr>
                <w:bCs/>
              </w:rPr>
              <w:t>SMT</w:t>
            </w:r>
            <w:r w:rsidR="0089594F">
              <w:rPr>
                <w:bCs/>
              </w:rPr>
              <w:t>P</w:t>
            </w:r>
            <w:r w:rsidRPr="00846A9C">
              <w:rPr>
                <w:bCs/>
              </w:rPr>
              <w:t>;</w:t>
            </w:r>
          </w:p>
          <w:p w14:paraId="3DECB899" w14:textId="77777777" w:rsidR="00D360FF" w:rsidRPr="00846A9C" w:rsidRDefault="00D360FF" w:rsidP="00D360FF">
            <w:pPr>
              <w:rPr>
                <w:bCs/>
              </w:rPr>
            </w:pPr>
            <w:r w:rsidRPr="00846A9C">
              <w:rPr>
                <w:b/>
              </w:rPr>
              <w:t>Palaikomi standartai</w:t>
            </w:r>
            <w:r w:rsidRPr="00846A9C">
              <w:rPr>
                <w:bCs/>
              </w:rPr>
              <w:t>:</w:t>
            </w:r>
          </w:p>
          <w:p w14:paraId="3D72A378" w14:textId="77777777" w:rsidR="00D360FF" w:rsidRPr="00846A9C" w:rsidRDefault="00D360FF" w:rsidP="00D360FF">
            <w:pPr>
              <w:rPr>
                <w:bCs/>
              </w:rPr>
            </w:pPr>
            <w:r w:rsidRPr="00846A9C">
              <w:rPr>
                <w:bCs/>
              </w:rPr>
              <w:t xml:space="preserve">IEEE 802.1D-2004 </w:t>
            </w:r>
            <w:proofErr w:type="spellStart"/>
            <w:r w:rsidRPr="00846A9C">
              <w:rPr>
                <w:bCs/>
              </w:rPr>
              <w:t>for</w:t>
            </w:r>
            <w:proofErr w:type="spellEnd"/>
            <w:r w:rsidRPr="00846A9C">
              <w:rPr>
                <w:bCs/>
              </w:rPr>
              <w:t xml:space="preserve"> </w:t>
            </w:r>
            <w:proofErr w:type="spellStart"/>
            <w:r w:rsidRPr="00846A9C">
              <w:rPr>
                <w:bCs/>
              </w:rPr>
              <w:t>Spanning</w:t>
            </w:r>
            <w:proofErr w:type="spellEnd"/>
            <w:r w:rsidRPr="00846A9C">
              <w:rPr>
                <w:bCs/>
              </w:rPr>
              <w:t xml:space="preserve"> </w:t>
            </w:r>
            <w:proofErr w:type="spellStart"/>
            <w:r w:rsidRPr="00846A9C">
              <w:rPr>
                <w:bCs/>
              </w:rPr>
              <w:t>Tree</w:t>
            </w:r>
            <w:proofErr w:type="spellEnd"/>
            <w:r w:rsidRPr="00846A9C">
              <w:rPr>
                <w:bCs/>
              </w:rPr>
              <w:t xml:space="preserve"> </w:t>
            </w:r>
            <w:proofErr w:type="spellStart"/>
            <w:r w:rsidRPr="00846A9C">
              <w:rPr>
                <w:bCs/>
              </w:rPr>
              <w:t>Protocol</w:t>
            </w:r>
            <w:proofErr w:type="spellEnd"/>
            <w:r w:rsidRPr="00846A9C">
              <w:rPr>
                <w:bCs/>
              </w:rPr>
              <w:t>,</w:t>
            </w:r>
          </w:p>
          <w:p w14:paraId="71F5FCEB" w14:textId="77777777" w:rsidR="00D360FF" w:rsidRPr="00846A9C" w:rsidRDefault="00D360FF" w:rsidP="00D360FF">
            <w:pPr>
              <w:rPr>
                <w:bCs/>
              </w:rPr>
            </w:pPr>
            <w:r w:rsidRPr="00846A9C">
              <w:rPr>
                <w:bCs/>
              </w:rPr>
              <w:t xml:space="preserve">IEEE 802.1p </w:t>
            </w:r>
            <w:proofErr w:type="spellStart"/>
            <w:r w:rsidRPr="00846A9C">
              <w:rPr>
                <w:bCs/>
              </w:rPr>
              <w:t>for</w:t>
            </w:r>
            <w:proofErr w:type="spellEnd"/>
            <w:r w:rsidRPr="00846A9C">
              <w:rPr>
                <w:bCs/>
              </w:rPr>
              <w:t xml:space="preserve"> </w:t>
            </w:r>
            <w:proofErr w:type="spellStart"/>
            <w:r w:rsidRPr="00846A9C">
              <w:rPr>
                <w:bCs/>
              </w:rPr>
              <w:t>Class</w:t>
            </w:r>
            <w:proofErr w:type="spellEnd"/>
            <w:r w:rsidRPr="00846A9C">
              <w:rPr>
                <w:bCs/>
              </w:rPr>
              <w:t xml:space="preserve"> </w:t>
            </w:r>
            <w:proofErr w:type="spellStart"/>
            <w:r w:rsidRPr="00846A9C">
              <w:rPr>
                <w:bCs/>
              </w:rPr>
              <w:t>of</w:t>
            </w:r>
            <w:proofErr w:type="spellEnd"/>
            <w:r w:rsidRPr="00846A9C">
              <w:rPr>
                <w:bCs/>
              </w:rPr>
              <w:t xml:space="preserve"> </w:t>
            </w:r>
            <w:proofErr w:type="spellStart"/>
            <w:r w:rsidRPr="00846A9C">
              <w:rPr>
                <w:bCs/>
              </w:rPr>
              <w:t>Service</w:t>
            </w:r>
            <w:proofErr w:type="spellEnd"/>
            <w:r w:rsidRPr="00846A9C">
              <w:rPr>
                <w:bCs/>
              </w:rPr>
              <w:t>,</w:t>
            </w:r>
          </w:p>
          <w:p w14:paraId="04F4CAC5" w14:textId="77777777" w:rsidR="00D360FF" w:rsidRPr="00846A9C" w:rsidRDefault="00D360FF" w:rsidP="00D360FF">
            <w:pPr>
              <w:rPr>
                <w:bCs/>
              </w:rPr>
            </w:pPr>
            <w:r w:rsidRPr="00846A9C">
              <w:rPr>
                <w:bCs/>
              </w:rPr>
              <w:t xml:space="preserve">IEEE 802.1Q </w:t>
            </w:r>
            <w:proofErr w:type="spellStart"/>
            <w:r w:rsidRPr="00846A9C">
              <w:rPr>
                <w:bCs/>
              </w:rPr>
              <w:t>for</w:t>
            </w:r>
            <w:proofErr w:type="spellEnd"/>
            <w:r w:rsidRPr="00846A9C">
              <w:rPr>
                <w:bCs/>
              </w:rPr>
              <w:t xml:space="preserve"> VLAN </w:t>
            </w:r>
            <w:proofErr w:type="spellStart"/>
            <w:r w:rsidRPr="00846A9C">
              <w:rPr>
                <w:bCs/>
              </w:rPr>
              <w:t>Tagging</w:t>
            </w:r>
            <w:proofErr w:type="spellEnd"/>
            <w:r w:rsidRPr="00846A9C">
              <w:rPr>
                <w:bCs/>
              </w:rPr>
              <w:t>,</w:t>
            </w:r>
          </w:p>
          <w:p w14:paraId="3E13A3BC" w14:textId="77777777" w:rsidR="00D360FF" w:rsidRPr="00846A9C" w:rsidRDefault="00D360FF" w:rsidP="00D360FF">
            <w:pPr>
              <w:rPr>
                <w:bCs/>
              </w:rPr>
            </w:pPr>
            <w:r w:rsidRPr="00846A9C">
              <w:rPr>
                <w:bCs/>
              </w:rPr>
              <w:t xml:space="preserve">IEEE 802.1s </w:t>
            </w:r>
            <w:proofErr w:type="spellStart"/>
            <w:r w:rsidRPr="00846A9C">
              <w:rPr>
                <w:bCs/>
              </w:rPr>
              <w:t>for</w:t>
            </w:r>
            <w:proofErr w:type="spellEnd"/>
            <w:r w:rsidRPr="00846A9C">
              <w:rPr>
                <w:bCs/>
              </w:rPr>
              <w:t xml:space="preserve"> </w:t>
            </w:r>
            <w:proofErr w:type="spellStart"/>
            <w:r w:rsidRPr="00846A9C">
              <w:rPr>
                <w:bCs/>
              </w:rPr>
              <w:t>Multiple</w:t>
            </w:r>
            <w:proofErr w:type="spellEnd"/>
            <w:r w:rsidRPr="00846A9C">
              <w:rPr>
                <w:bCs/>
              </w:rPr>
              <w:t xml:space="preserve"> </w:t>
            </w:r>
            <w:proofErr w:type="spellStart"/>
            <w:r w:rsidRPr="00846A9C">
              <w:rPr>
                <w:bCs/>
              </w:rPr>
              <w:t>Spanning</w:t>
            </w:r>
            <w:proofErr w:type="spellEnd"/>
            <w:r w:rsidRPr="00846A9C">
              <w:rPr>
                <w:bCs/>
              </w:rPr>
              <w:t xml:space="preserve"> </w:t>
            </w:r>
            <w:proofErr w:type="spellStart"/>
            <w:r w:rsidRPr="00846A9C">
              <w:rPr>
                <w:bCs/>
              </w:rPr>
              <w:t>Tree</w:t>
            </w:r>
            <w:proofErr w:type="spellEnd"/>
            <w:r w:rsidRPr="00846A9C">
              <w:rPr>
                <w:bCs/>
              </w:rPr>
              <w:t xml:space="preserve"> </w:t>
            </w:r>
            <w:proofErr w:type="spellStart"/>
            <w:r w:rsidRPr="00846A9C">
              <w:rPr>
                <w:bCs/>
              </w:rPr>
              <w:t>Protocol</w:t>
            </w:r>
            <w:proofErr w:type="spellEnd"/>
            <w:r w:rsidRPr="00846A9C">
              <w:rPr>
                <w:bCs/>
              </w:rPr>
              <w:t>,</w:t>
            </w:r>
          </w:p>
          <w:p w14:paraId="127D37AB" w14:textId="77777777" w:rsidR="00D360FF" w:rsidRPr="00846A9C" w:rsidRDefault="00D360FF" w:rsidP="00D360FF">
            <w:pPr>
              <w:rPr>
                <w:bCs/>
              </w:rPr>
            </w:pPr>
            <w:r w:rsidRPr="00846A9C">
              <w:rPr>
                <w:bCs/>
              </w:rPr>
              <w:t xml:space="preserve">IEEE 802.1w </w:t>
            </w:r>
            <w:proofErr w:type="spellStart"/>
            <w:r w:rsidRPr="00846A9C">
              <w:rPr>
                <w:bCs/>
              </w:rPr>
              <w:t>for</w:t>
            </w:r>
            <w:proofErr w:type="spellEnd"/>
            <w:r w:rsidRPr="00846A9C">
              <w:rPr>
                <w:bCs/>
              </w:rPr>
              <w:t xml:space="preserve"> </w:t>
            </w:r>
            <w:proofErr w:type="spellStart"/>
            <w:r w:rsidRPr="00846A9C">
              <w:rPr>
                <w:bCs/>
              </w:rPr>
              <w:t>Rapid</w:t>
            </w:r>
            <w:proofErr w:type="spellEnd"/>
            <w:r w:rsidRPr="00846A9C">
              <w:rPr>
                <w:bCs/>
              </w:rPr>
              <w:t xml:space="preserve"> </w:t>
            </w:r>
            <w:proofErr w:type="spellStart"/>
            <w:r w:rsidRPr="00846A9C">
              <w:rPr>
                <w:bCs/>
              </w:rPr>
              <w:t>Spanning</w:t>
            </w:r>
            <w:proofErr w:type="spellEnd"/>
            <w:r w:rsidRPr="00846A9C">
              <w:rPr>
                <w:bCs/>
              </w:rPr>
              <w:t xml:space="preserve"> </w:t>
            </w:r>
            <w:proofErr w:type="spellStart"/>
            <w:r w:rsidRPr="00846A9C">
              <w:rPr>
                <w:bCs/>
              </w:rPr>
              <w:t>Tree</w:t>
            </w:r>
            <w:proofErr w:type="spellEnd"/>
            <w:r w:rsidRPr="00846A9C">
              <w:rPr>
                <w:bCs/>
              </w:rPr>
              <w:t xml:space="preserve"> </w:t>
            </w:r>
            <w:proofErr w:type="spellStart"/>
            <w:r w:rsidRPr="00846A9C">
              <w:rPr>
                <w:bCs/>
              </w:rPr>
              <w:t>Protocol</w:t>
            </w:r>
            <w:proofErr w:type="spellEnd"/>
            <w:r w:rsidRPr="00846A9C">
              <w:rPr>
                <w:bCs/>
              </w:rPr>
              <w:t>,</w:t>
            </w:r>
          </w:p>
          <w:p w14:paraId="68CD62D3" w14:textId="77777777" w:rsidR="00D360FF" w:rsidRPr="00846A9C" w:rsidRDefault="00D360FF" w:rsidP="00D360FF">
            <w:pPr>
              <w:rPr>
                <w:bCs/>
              </w:rPr>
            </w:pPr>
            <w:r w:rsidRPr="00846A9C">
              <w:rPr>
                <w:bCs/>
              </w:rPr>
              <w:t xml:space="preserve">IEEE 802.1X </w:t>
            </w:r>
            <w:proofErr w:type="spellStart"/>
            <w:r w:rsidRPr="00846A9C">
              <w:rPr>
                <w:bCs/>
              </w:rPr>
              <w:t>for</w:t>
            </w:r>
            <w:proofErr w:type="spellEnd"/>
            <w:r w:rsidRPr="00846A9C">
              <w:rPr>
                <w:bCs/>
              </w:rPr>
              <w:t xml:space="preserve"> </w:t>
            </w:r>
            <w:proofErr w:type="spellStart"/>
            <w:r w:rsidRPr="00846A9C">
              <w:rPr>
                <w:bCs/>
              </w:rPr>
              <w:t>authentication</w:t>
            </w:r>
            <w:proofErr w:type="spellEnd"/>
            <w:r w:rsidRPr="00846A9C">
              <w:rPr>
                <w:bCs/>
              </w:rPr>
              <w:t>,</w:t>
            </w:r>
          </w:p>
          <w:p w14:paraId="2A553256" w14:textId="77777777" w:rsidR="00D360FF" w:rsidRPr="00846A9C" w:rsidRDefault="00D360FF" w:rsidP="00D360FF">
            <w:pPr>
              <w:rPr>
                <w:bCs/>
              </w:rPr>
            </w:pPr>
            <w:r w:rsidRPr="00846A9C">
              <w:rPr>
                <w:bCs/>
              </w:rPr>
              <w:t xml:space="preserve">IEEE 802.3 </w:t>
            </w:r>
            <w:proofErr w:type="spellStart"/>
            <w:r w:rsidRPr="00846A9C">
              <w:rPr>
                <w:bCs/>
              </w:rPr>
              <w:t>for</w:t>
            </w:r>
            <w:proofErr w:type="spellEnd"/>
            <w:r w:rsidRPr="00846A9C">
              <w:rPr>
                <w:bCs/>
              </w:rPr>
              <w:t xml:space="preserve"> 10BaseT,</w:t>
            </w:r>
          </w:p>
          <w:p w14:paraId="2178E67C" w14:textId="77777777" w:rsidR="00D360FF" w:rsidRPr="00846A9C" w:rsidRDefault="00D360FF" w:rsidP="00D360FF">
            <w:pPr>
              <w:rPr>
                <w:bCs/>
              </w:rPr>
            </w:pPr>
            <w:r w:rsidRPr="00846A9C">
              <w:rPr>
                <w:bCs/>
              </w:rPr>
              <w:t xml:space="preserve">IEEE 802.3u </w:t>
            </w:r>
            <w:proofErr w:type="spellStart"/>
            <w:r w:rsidRPr="00846A9C">
              <w:rPr>
                <w:bCs/>
              </w:rPr>
              <w:t>for</w:t>
            </w:r>
            <w:proofErr w:type="spellEnd"/>
            <w:r w:rsidRPr="00846A9C">
              <w:rPr>
                <w:bCs/>
              </w:rPr>
              <w:t xml:space="preserve"> 100BaseT(X),</w:t>
            </w:r>
          </w:p>
          <w:p w14:paraId="362EE356" w14:textId="77777777" w:rsidR="00D360FF" w:rsidRPr="00846A9C" w:rsidRDefault="00D360FF" w:rsidP="00D360FF">
            <w:pPr>
              <w:rPr>
                <w:bCs/>
              </w:rPr>
            </w:pPr>
            <w:r w:rsidRPr="00846A9C">
              <w:rPr>
                <w:bCs/>
              </w:rPr>
              <w:t xml:space="preserve">IEEE 802.3ab </w:t>
            </w:r>
            <w:proofErr w:type="spellStart"/>
            <w:r w:rsidRPr="00846A9C">
              <w:rPr>
                <w:bCs/>
              </w:rPr>
              <w:t>for</w:t>
            </w:r>
            <w:proofErr w:type="spellEnd"/>
            <w:r w:rsidRPr="00846A9C">
              <w:rPr>
                <w:bCs/>
              </w:rPr>
              <w:t xml:space="preserve"> 1000BaseT(X),</w:t>
            </w:r>
          </w:p>
          <w:p w14:paraId="3FD42E3D" w14:textId="77777777" w:rsidR="00D360FF" w:rsidRPr="00846A9C" w:rsidRDefault="00D360FF" w:rsidP="00D360FF">
            <w:pPr>
              <w:rPr>
                <w:bCs/>
              </w:rPr>
            </w:pPr>
            <w:r w:rsidRPr="00846A9C">
              <w:rPr>
                <w:bCs/>
              </w:rPr>
              <w:t xml:space="preserve">IEEE 802.3z </w:t>
            </w:r>
            <w:proofErr w:type="spellStart"/>
            <w:r w:rsidRPr="00846A9C">
              <w:rPr>
                <w:bCs/>
              </w:rPr>
              <w:t>for</w:t>
            </w:r>
            <w:proofErr w:type="spellEnd"/>
            <w:r w:rsidRPr="00846A9C">
              <w:rPr>
                <w:bCs/>
              </w:rPr>
              <w:t xml:space="preserve"> 1000BaseSX/LX,</w:t>
            </w:r>
          </w:p>
          <w:p w14:paraId="49FEA563" w14:textId="77777777" w:rsidR="00D360FF" w:rsidRPr="00846A9C" w:rsidRDefault="00D360FF" w:rsidP="00D360FF">
            <w:pPr>
              <w:rPr>
                <w:bCs/>
              </w:rPr>
            </w:pPr>
            <w:r w:rsidRPr="00846A9C">
              <w:rPr>
                <w:bCs/>
              </w:rPr>
              <w:t xml:space="preserve">IEEE 802.3x </w:t>
            </w:r>
            <w:proofErr w:type="spellStart"/>
            <w:r w:rsidRPr="00846A9C">
              <w:rPr>
                <w:bCs/>
              </w:rPr>
              <w:t>for</w:t>
            </w:r>
            <w:proofErr w:type="spellEnd"/>
            <w:r w:rsidRPr="00846A9C">
              <w:rPr>
                <w:bCs/>
              </w:rPr>
              <w:t xml:space="preserve"> </w:t>
            </w:r>
            <w:proofErr w:type="spellStart"/>
            <w:r w:rsidRPr="00846A9C">
              <w:rPr>
                <w:bCs/>
              </w:rPr>
              <w:t>flow</w:t>
            </w:r>
            <w:proofErr w:type="spellEnd"/>
            <w:r w:rsidRPr="00846A9C">
              <w:rPr>
                <w:bCs/>
              </w:rPr>
              <w:t xml:space="preserve"> </w:t>
            </w:r>
            <w:proofErr w:type="spellStart"/>
            <w:r w:rsidRPr="00846A9C">
              <w:rPr>
                <w:bCs/>
              </w:rPr>
              <w:t>control</w:t>
            </w:r>
            <w:proofErr w:type="spellEnd"/>
            <w:r w:rsidRPr="00846A9C">
              <w:rPr>
                <w:bCs/>
              </w:rPr>
              <w:t>,</w:t>
            </w:r>
          </w:p>
          <w:p w14:paraId="46113832" w14:textId="6F1B19C8" w:rsidR="00D360FF" w:rsidRPr="00846A9C" w:rsidRDefault="00D360FF" w:rsidP="00D360FF">
            <w:pPr>
              <w:rPr>
                <w:bCs/>
              </w:rPr>
            </w:pPr>
            <w:r w:rsidRPr="00846A9C">
              <w:rPr>
                <w:bCs/>
              </w:rPr>
              <w:t xml:space="preserve">IEEE 802.3ad </w:t>
            </w:r>
            <w:proofErr w:type="spellStart"/>
            <w:r w:rsidRPr="00846A9C">
              <w:rPr>
                <w:bCs/>
              </w:rPr>
              <w:t>for</w:t>
            </w:r>
            <w:proofErr w:type="spellEnd"/>
            <w:r w:rsidRPr="00846A9C">
              <w:rPr>
                <w:bCs/>
              </w:rPr>
              <w:t xml:space="preserve"> Port </w:t>
            </w:r>
            <w:proofErr w:type="spellStart"/>
            <w:r w:rsidRPr="00846A9C">
              <w:rPr>
                <w:bCs/>
              </w:rPr>
              <w:t>Trunk</w:t>
            </w:r>
            <w:proofErr w:type="spellEnd"/>
            <w:r w:rsidRPr="00846A9C">
              <w:rPr>
                <w:bCs/>
              </w:rPr>
              <w:t xml:space="preserve"> </w:t>
            </w:r>
            <w:proofErr w:type="spellStart"/>
            <w:r w:rsidRPr="00846A9C">
              <w:rPr>
                <w:bCs/>
              </w:rPr>
              <w:t>with</w:t>
            </w:r>
            <w:proofErr w:type="spellEnd"/>
            <w:r w:rsidRPr="00846A9C">
              <w:rPr>
                <w:bCs/>
              </w:rPr>
              <w:t xml:space="preserve"> LACP;</w:t>
            </w:r>
          </w:p>
          <w:p w14:paraId="772D35BE" w14:textId="6835383D" w:rsidR="00D360FF" w:rsidRPr="00846A9C" w:rsidRDefault="00D360FF" w:rsidP="00D360FF">
            <w:pPr>
              <w:rPr>
                <w:bCs/>
              </w:rPr>
            </w:pPr>
            <w:r w:rsidRPr="00846A9C">
              <w:rPr>
                <w:bCs/>
              </w:rPr>
              <w:t>MAC lentelės dydis: 16 K;</w:t>
            </w:r>
          </w:p>
          <w:p w14:paraId="1B243E34" w14:textId="448AEA1D" w:rsidR="00D360FF" w:rsidRPr="00846A9C" w:rsidRDefault="00D360FF" w:rsidP="00D360FF">
            <w:pPr>
              <w:rPr>
                <w:bCs/>
              </w:rPr>
            </w:pPr>
            <w:proofErr w:type="spellStart"/>
            <w:r w:rsidRPr="00846A9C">
              <w:rPr>
                <w:bCs/>
              </w:rPr>
              <w:t>Jumbo</w:t>
            </w:r>
            <w:proofErr w:type="spellEnd"/>
            <w:r w:rsidRPr="00846A9C">
              <w:rPr>
                <w:bCs/>
              </w:rPr>
              <w:t xml:space="preserve"> </w:t>
            </w:r>
            <w:proofErr w:type="spellStart"/>
            <w:r w:rsidRPr="00846A9C">
              <w:rPr>
                <w:bCs/>
              </w:rPr>
              <w:t>Frame</w:t>
            </w:r>
            <w:proofErr w:type="spellEnd"/>
            <w:r w:rsidRPr="00846A9C">
              <w:rPr>
                <w:bCs/>
              </w:rPr>
              <w:t xml:space="preserve"> dydis: Nemažiau kaip 9.6 KB;</w:t>
            </w:r>
          </w:p>
          <w:p w14:paraId="529D57BD" w14:textId="6BDFDB5F" w:rsidR="00D360FF" w:rsidRPr="00846A9C" w:rsidRDefault="00D360FF" w:rsidP="00D360FF">
            <w:pPr>
              <w:rPr>
                <w:bCs/>
              </w:rPr>
            </w:pPr>
            <w:r w:rsidRPr="00846A9C">
              <w:rPr>
                <w:b/>
              </w:rPr>
              <w:t>Tipas</w:t>
            </w:r>
            <w:r w:rsidRPr="00846A9C">
              <w:rPr>
                <w:bCs/>
              </w:rPr>
              <w:t>: Turi būti valdomas L2 tipo komutatorius;</w:t>
            </w:r>
          </w:p>
          <w:p w14:paraId="4409421B" w14:textId="23FB5688" w:rsidR="00D360FF" w:rsidRPr="00846A9C" w:rsidRDefault="00D360FF" w:rsidP="00D360FF">
            <w:pPr>
              <w:rPr>
                <w:bCs/>
              </w:rPr>
            </w:pPr>
            <w:r w:rsidRPr="00846A9C">
              <w:rPr>
                <w:b/>
              </w:rPr>
              <w:lastRenderedPageBreak/>
              <w:t>Komplektacija</w:t>
            </w:r>
            <w:r w:rsidRPr="00846A9C">
              <w:rPr>
                <w:bCs/>
              </w:rPr>
              <w:t>: Su visais reikiamais montavimo ant DIN bėgelio priedais, dubliuotu maitinimo šal</w:t>
            </w:r>
            <w:r w:rsidR="00846A9C" w:rsidRPr="00846A9C">
              <w:rPr>
                <w:bCs/>
              </w:rPr>
              <w:t>t</w:t>
            </w:r>
            <w:r w:rsidRPr="00846A9C">
              <w:rPr>
                <w:bCs/>
              </w:rPr>
              <w:t>iniu.</w:t>
            </w:r>
          </w:p>
        </w:tc>
        <w:tc>
          <w:tcPr>
            <w:tcW w:w="826" w:type="pct"/>
            <w:vAlign w:val="center"/>
          </w:tcPr>
          <w:p w14:paraId="3239D95B" w14:textId="265C7292" w:rsidR="00D360FF" w:rsidRPr="00846A9C" w:rsidRDefault="00D360FF" w:rsidP="00D360FF">
            <w:pPr>
              <w:jc w:val="center"/>
              <w:rPr>
                <w:i/>
                <w:iCs/>
                <w:color w:val="FF0000"/>
              </w:rPr>
            </w:pPr>
            <w:r w:rsidRPr="00846A9C">
              <w:rPr>
                <w:i/>
                <w:iCs/>
                <w:color w:val="FF0000"/>
              </w:rPr>
              <w:lastRenderedPageBreak/>
              <w:t>Taip/Ne</w:t>
            </w:r>
          </w:p>
        </w:tc>
        <w:tc>
          <w:tcPr>
            <w:tcW w:w="776" w:type="pct"/>
            <w:vAlign w:val="center"/>
          </w:tcPr>
          <w:p w14:paraId="70543FD6" w14:textId="0C1859B9" w:rsidR="00D360FF" w:rsidRPr="00846A9C" w:rsidRDefault="00846A9C" w:rsidP="00D360FF">
            <w:pPr>
              <w:rPr>
                <w:i/>
                <w:iCs/>
                <w:color w:val="FF0000"/>
              </w:rPr>
            </w:pPr>
            <w:r w:rsidRPr="00846A9C">
              <w:rPr>
                <w:i/>
                <w:iCs/>
                <w:color w:val="FF0000"/>
              </w:rPr>
              <w:t>Dokumentas arba nuoroda</w:t>
            </w:r>
          </w:p>
        </w:tc>
      </w:tr>
      <w:tr w:rsidR="00D360FF" w:rsidRPr="00846A9C" w14:paraId="4B7D346B" w14:textId="77777777">
        <w:trPr>
          <w:gridAfter w:val="1"/>
          <w:wAfter w:w="3" w:type="pct"/>
          <w:cantSplit/>
          <w:jc w:val="center"/>
        </w:trPr>
        <w:tc>
          <w:tcPr>
            <w:tcW w:w="183" w:type="pct"/>
            <w:tcBorders>
              <w:right w:val="single" w:sz="4" w:space="0" w:color="auto"/>
            </w:tcBorders>
            <w:vAlign w:val="center"/>
          </w:tcPr>
          <w:p w14:paraId="55278CFD" w14:textId="725FDBCC" w:rsidR="00D360FF" w:rsidRPr="00846A9C" w:rsidRDefault="00D360FF" w:rsidP="00D360FF">
            <w:pPr>
              <w:tabs>
                <w:tab w:val="left" w:pos="284"/>
              </w:tabs>
              <w:suppressAutoHyphens/>
              <w:autoSpaceDN w:val="0"/>
              <w:spacing w:before="60" w:after="60"/>
              <w:textAlignment w:val="baseline"/>
            </w:pPr>
            <w:r w:rsidRPr="00846A9C">
              <w:t>12.</w:t>
            </w:r>
          </w:p>
        </w:tc>
        <w:tc>
          <w:tcPr>
            <w:tcW w:w="1970" w:type="pct"/>
            <w:tcBorders>
              <w:left w:val="single" w:sz="4" w:space="0" w:color="auto"/>
            </w:tcBorders>
            <w:vAlign w:val="center"/>
          </w:tcPr>
          <w:p w14:paraId="6958B194" w14:textId="64C27324" w:rsidR="00D360FF" w:rsidRPr="00846A9C" w:rsidRDefault="00D360FF" w:rsidP="00D360FF">
            <w:pPr>
              <w:spacing w:line="259" w:lineRule="auto"/>
            </w:pPr>
            <w:proofErr w:type="spellStart"/>
            <w:r w:rsidRPr="00846A9C">
              <w:rPr>
                <w:b/>
                <w:bCs/>
              </w:rPr>
              <w:t>Gigabitinis</w:t>
            </w:r>
            <w:proofErr w:type="spellEnd"/>
            <w:r w:rsidRPr="00846A9C">
              <w:rPr>
                <w:b/>
                <w:bCs/>
              </w:rPr>
              <w:t xml:space="preserve"> industrinis komutatorius su Optiniu prievadu 8 </w:t>
            </w:r>
            <w:proofErr w:type="spellStart"/>
            <w:r w:rsidRPr="00846A9C">
              <w:rPr>
                <w:b/>
                <w:bCs/>
              </w:rPr>
              <w:t>PoE</w:t>
            </w:r>
            <w:proofErr w:type="spellEnd"/>
          </w:p>
        </w:tc>
        <w:tc>
          <w:tcPr>
            <w:tcW w:w="1242" w:type="pct"/>
            <w:tcBorders>
              <w:left w:val="single" w:sz="4" w:space="0" w:color="auto"/>
            </w:tcBorders>
            <w:vAlign w:val="center"/>
          </w:tcPr>
          <w:p w14:paraId="0AA17BA5" w14:textId="77777777" w:rsidR="00D360FF" w:rsidRPr="00846A9C" w:rsidRDefault="00D360FF" w:rsidP="00D360FF">
            <w:pPr>
              <w:rPr>
                <w:bCs/>
              </w:rPr>
            </w:pPr>
          </w:p>
        </w:tc>
        <w:tc>
          <w:tcPr>
            <w:tcW w:w="826" w:type="pct"/>
            <w:vAlign w:val="center"/>
          </w:tcPr>
          <w:p w14:paraId="70112C99" w14:textId="2F0F8013" w:rsidR="00D360FF" w:rsidRPr="00846A9C" w:rsidRDefault="00D360FF" w:rsidP="00D360FF">
            <w:pPr>
              <w:jc w:val="center"/>
              <w:rPr>
                <w:bCs/>
                <w:i/>
                <w:iCs/>
                <w:color w:val="FF0000"/>
              </w:rPr>
            </w:pPr>
            <w:r w:rsidRPr="00846A9C">
              <w:rPr>
                <w:bCs/>
                <w:i/>
                <w:iCs/>
                <w:color w:val="FF0000"/>
              </w:rPr>
              <w:t>Modelis/reikšmė</w:t>
            </w:r>
          </w:p>
        </w:tc>
        <w:tc>
          <w:tcPr>
            <w:tcW w:w="776" w:type="pct"/>
            <w:vAlign w:val="center"/>
          </w:tcPr>
          <w:p w14:paraId="08B352E9" w14:textId="77777777" w:rsidR="00D360FF" w:rsidRPr="00846A9C" w:rsidRDefault="00D360FF" w:rsidP="00D360FF">
            <w:pPr>
              <w:jc w:val="both"/>
            </w:pPr>
          </w:p>
          <w:p w14:paraId="5DE8EA9B" w14:textId="77777777" w:rsidR="00D360FF" w:rsidRPr="00846A9C" w:rsidRDefault="00D360FF" w:rsidP="00D360FF">
            <w:pPr>
              <w:rPr>
                <w:i/>
                <w:iCs/>
                <w:color w:val="FF0000"/>
              </w:rPr>
            </w:pPr>
          </w:p>
        </w:tc>
      </w:tr>
      <w:tr w:rsidR="00D360FF" w:rsidRPr="00846A9C" w14:paraId="20CF043C" w14:textId="77777777">
        <w:trPr>
          <w:gridAfter w:val="1"/>
          <w:wAfter w:w="3" w:type="pct"/>
          <w:cantSplit/>
          <w:jc w:val="center"/>
        </w:trPr>
        <w:tc>
          <w:tcPr>
            <w:tcW w:w="183" w:type="pct"/>
            <w:tcBorders>
              <w:right w:val="single" w:sz="4" w:space="0" w:color="auto"/>
            </w:tcBorders>
            <w:vAlign w:val="center"/>
          </w:tcPr>
          <w:p w14:paraId="631C2051" w14:textId="77777777" w:rsidR="00D360FF" w:rsidRPr="00846A9C" w:rsidRDefault="00D360FF" w:rsidP="00D360FF">
            <w:pPr>
              <w:tabs>
                <w:tab w:val="left" w:pos="284"/>
              </w:tabs>
              <w:suppressAutoHyphens/>
              <w:autoSpaceDN w:val="0"/>
              <w:spacing w:before="60" w:after="60"/>
              <w:textAlignment w:val="baseline"/>
            </w:pPr>
          </w:p>
        </w:tc>
        <w:tc>
          <w:tcPr>
            <w:tcW w:w="1970" w:type="pct"/>
            <w:tcBorders>
              <w:left w:val="single" w:sz="4" w:space="0" w:color="auto"/>
            </w:tcBorders>
            <w:vAlign w:val="center"/>
          </w:tcPr>
          <w:p w14:paraId="4910B46B" w14:textId="40E23F0C" w:rsidR="00D360FF" w:rsidRPr="00846A9C" w:rsidRDefault="00D360FF" w:rsidP="00D360FF">
            <w:pPr>
              <w:spacing w:line="259" w:lineRule="auto"/>
              <w:rPr>
                <w:b/>
                <w:bCs/>
              </w:rPr>
            </w:pPr>
            <w:r w:rsidRPr="00846A9C">
              <w:t>Parametrai</w:t>
            </w:r>
          </w:p>
        </w:tc>
        <w:tc>
          <w:tcPr>
            <w:tcW w:w="1242" w:type="pct"/>
            <w:tcBorders>
              <w:left w:val="single" w:sz="4" w:space="0" w:color="auto"/>
            </w:tcBorders>
          </w:tcPr>
          <w:p w14:paraId="1CEBE8D2" w14:textId="6ACB3D82" w:rsidR="00D360FF" w:rsidRPr="00846A9C" w:rsidRDefault="00D360FF" w:rsidP="00D360FF">
            <w:pPr>
              <w:rPr>
                <w:bCs/>
              </w:rPr>
            </w:pPr>
            <w:r w:rsidRPr="00846A9C">
              <w:rPr>
                <w:b/>
                <w:bCs/>
              </w:rPr>
              <w:t>Prievadai:</w:t>
            </w:r>
            <w:r w:rsidR="00D81E15">
              <w:rPr>
                <w:b/>
                <w:bCs/>
              </w:rPr>
              <w:t xml:space="preserve"> nemažiau nei</w:t>
            </w:r>
            <w:r w:rsidRPr="00846A9C">
              <w:rPr>
                <w:bCs/>
              </w:rPr>
              <w:br/>
              <w:t xml:space="preserve">8 </w:t>
            </w:r>
            <w:proofErr w:type="spellStart"/>
            <w:r w:rsidRPr="00846A9C">
              <w:rPr>
                <w:bCs/>
              </w:rPr>
              <w:t>PoE</w:t>
            </w:r>
            <w:proofErr w:type="spellEnd"/>
            <w:r w:rsidRPr="00846A9C">
              <w:rPr>
                <w:bCs/>
              </w:rPr>
              <w:t xml:space="preserve"> – 10/100BaseT(X) (IEEE 802.3bt, iki 90 W per portą),</w:t>
            </w:r>
            <w:r w:rsidRPr="00846A9C">
              <w:rPr>
                <w:bCs/>
              </w:rPr>
              <w:br/>
              <w:t>4 SFP – 100/1000Base (optiniai);</w:t>
            </w:r>
          </w:p>
          <w:p w14:paraId="214F8F57" w14:textId="77777777" w:rsidR="00D360FF" w:rsidRPr="00846A9C" w:rsidRDefault="00D360FF" w:rsidP="00D360FF">
            <w:pPr>
              <w:rPr>
                <w:bCs/>
              </w:rPr>
            </w:pPr>
            <w:r w:rsidRPr="00846A9C">
              <w:rPr>
                <w:b/>
                <w:bCs/>
              </w:rPr>
              <w:t>Konstrukcija:</w:t>
            </w:r>
            <w:r w:rsidRPr="00846A9C">
              <w:rPr>
                <w:bCs/>
              </w:rPr>
              <w:t xml:space="preserve"> Industrinis;</w:t>
            </w:r>
          </w:p>
          <w:p w14:paraId="043AC849" w14:textId="3930BE04" w:rsidR="00D360FF" w:rsidRPr="00846A9C" w:rsidRDefault="00D360FF" w:rsidP="00D360FF">
            <w:pPr>
              <w:rPr>
                <w:bCs/>
              </w:rPr>
            </w:pPr>
            <w:r w:rsidRPr="00846A9C">
              <w:rPr>
                <w:b/>
                <w:bCs/>
              </w:rPr>
              <w:t>Darbinė temperatūra:</w:t>
            </w:r>
            <w:r w:rsidR="00D81E15">
              <w:rPr>
                <w:bCs/>
              </w:rPr>
              <w:t xml:space="preserve"> ne </w:t>
            </w:r>
            <w:r w:rsidR="00144CEB">
              <w:rPr>
                <w:bCs/>
              </w:rPr>
              <w:t xml:space="preserve">siauresnis </w:t>
            </w:r>
            <w:r w:rsidR="00D81E15">
              <w:rPr>
                <w:bCs/>
              </w:rPr>
              <w:t>diapazon</w:t>
            </w:r>
            <w:r w:rsidR="00414CAB">
              <w:rPr>
                <w:bCs/>
              </w:rPr>
              <w:t>as</w:t>
            </w:r>
            <w:r w:rsidR="00D81E15">
              <w:rPr>
                <w:bCs/>
              </w:rPr>
              <w:t xml:space="preserve"> kaip</w:t>
            </w:r>
            <w:r w:rsidRPr="00846A9C">
              <w:rPr>
                <w:bCs/>
              </w:rPr>
              <w:t xml:space="preserve"> –40 °C .... +75 °C;</w:t>
            </w:r>
          </w:p>
          <w:p w14:paraId="5E225D87" w14:textId="7358BDE4" w:rsidR="00D360FF" w:rsidRPr="00846A9C" w:rsidRDefault="00D360FF" w:rsidP="00D360FF">
            <w:pPr>
              <w:rPr>
                <w:bCs/>
              </w:rPr>
            </w:pPr>
            <w:r w:rsidRPr="00846A9C">
              <w:rPr>
                <w:b/>
                <w:bCs/>
              </w:rPr>
              <w:t>Įėjimo įtampa:</w:t>
            </w:r>
            <w:r w:rsidRPr="00846A9C">
              <w:rPr>
                <w:bCs/>
              </w:rPr>
              <w:t xml:space="preserve"> 12/24/48 VDC</w:t>
            </w:r>
          </w:p>
          <w:p w14:paraId="676AE90B" w14:textId="70516DF3" w:rsidR="00D360FF" w:rsidRPr="00846A9C" w:rsidRDefault="00D360FF" w:rsidP="00D360FF">
            <w:pPr>
              <w:rPr>
                <w:bCs/>
              </w:rPr>
            </w:pPr>
            <w:r w:rsidRPr="00846A9C">
              <w:rPr>
                <w:b/>
                <w:bCs/>
              </w:rPr>
              <w:t>Maksimali galia:</w:t>
            </w:r>
            <w:r w:rsidRPr="00846A9C">
              <w:rPr>
                <w:bCs/>
              </w:rPr>
              <w:br/>
            </w:r>
            <w:r w:rsidR="00D81E15">
              <w:rPr>
                <w:bCs/>
              </w:rPr>
              <w:t>nemažiau nei</w:t>
            </w:r>
            <w:r w:rsidRPr="00846A9C">
              <w:rPr>
                <w:bCs/>
              </w:rPr>
              <w:t xml:space="preserve"> 90 W per </w:t>
            </w:r>
            <w:proofErr w:type="spellStart"/>
            <w:r w:rsidRPr="00846A9C">
              <w:rPr>
                <w:bCs/>
              </w:rPr>
              <w:t>PoE</w:t>
            </w:r>
            <w:proofErr w:type="spellEnd"/>
            <w:r w:rsidRPr="00846A9C">
              <w:rPr>
                <w:bCs/>
              </w:rPr>
              <w:t xml:space="preserve"> prievadą;</w:t>
            </w:r>
            <w:r w:rsidRPr="00846A9C">
              <w:rPr>
                <w:bCs/>
              </w:rPr>
              <w:br/>
              <w:t xml:space="preserve">Bendras </w:t>
            </w:r>
            <w:proofErr w:type="spellStart"/>
            <w:r w:rsidRPr="00846A9C">
              <w:rPr>
                <w:bCs/>
              </w:rPr>
              <w:t>PoE</w:t>
            </w:r>
            <w:proofErr w:type="spellEnd"/>
            <w:r w:rsidRPr="00846A9C">
              <w:rPr>
                <w:bCs/>
              </w:rPr>
              <w:t xml:space="preserve"> biudžetas: </w:t>
            </w:r>
            <w:r w:rsidR="00D81E15">
              <w:rPr>
                <w:bCs/>
              </w:rPr>
              <w:t>nemažiau nei</w:t>
            </w:r>
            <w:r w:rsidRPr="00846A9C">
              <w:rPr>
                <w:bCs/>
              </w:rPr>
              <w:t xml:space="preserve"> 240 W @ 48 VDC;</w:t>
            </w:r>
          </w:p>
          <w:p w14:paraId="0B7B4582" w14:textId="20F98CDB" w:rsidR="00D360FF" w:rsidRPr="00846A9C" w:rsidRDefault="00D360FF" w:rsidP="00D360FF">
            <w:pPr>
              <w:rPr>
                <w:bCs/>
              </w:rPr>
            </w:pPr>
            <w:r w:rsidRPr="00846A9C">
              <w:rPr>
                <w:b/>
                <w:bCs/>
              </w:rPr>
              <w:t>Apsauga:</w:t>
            </w:r>
            <w:r w:rsidRPr="00846A9C">
              <w:rPr>
                <w:bCs/>
              </w:rPr>
              <w:t xml:space="preserve"> </w:t>
            </w:r>
            <w:proofErr w:type="spellStart"/>
            <w:r w:rsidRPr="00846A9C">
              <w:rPr>
                <w:bCs/>
              </w:rPr>
              <w:t>Broadcast</w:t>
            </w:r>
            <w:proofErr w:type="spellEnd"/>
            <w:r w:rsidRPr="00846A9C">
              <w:rPr>
                <w:bCs/>
              </w:rPr>
              <w:t xml:space="preserve"> </w:t>
            </w:r>
            <w:proofErr w:type="spellStart"/>
            <w:r w:rsidRPr="00846A9C">
              <w:rPr>
                <w:bCs/>
              </w:rPr>
              <w:t>storm</w:t>
            </w:r>
            <w:proofErr w:type="spellEnd"/>
            <w:r w:rsidRPr="00846A9C">
              <w:rPr>
                <w:bCs/>
              </w:rPr>
              <w:t xml:space="preserve"> </w:t>
            </w:r>
            <w:proofErr w:type="spellStart"/>
            <w:r w:rsidRPr="00846A9C">
              <w:rPr>
                <w:bCs/>
              </w:rPr>
              <w:t>protection</w:t>
            </w:r>
            <w:proofErr w:type="spellEnd"/>
            <w:r w:rsidRPr="00846A9C">
              <w:rPr>
                <w:bCs/>
              </w:rPr>
              <w:t xml:space="preserve">, HTTPS/SSL, SSH, TACACS+, RADIUS, SNMPv3, MAB </w:t>
            </w:r>
            <w:proofErr w:type="spellStart"/>
            <w:r w:rsidRPr="00846A9C">
              <w:rPr>
                <w:bCs/>
              </w:rPr>
              <w:t>authentication</w:t>
            </w:r>
            <w:proofErr w:type="spellEnd"/>
            <w:r w:rsidRPr="00846A9C">
              <w:rPr>
                <w:bCs/>
              </w:rPr>
              <w:t xml:space="preserve">, </w:t>
            </w:r>
            <w:proofErr w:type="spellStart"/>
            <w:r w:rsidRPr="00846A9C">
              <w:rPr>
                <w:bCs/>
              </w:rPr>
              <w:t>Sticky</w:t>
            </w:r>
            <w:proofErr w:type="spellEnd"/>
            <w:r w:rsidRPr="00846A9C">
              <w:rPr>
                <w:bCs/>
              </w:rPr>
              <w:t xml:space="preserve"> MAC, Port </w:t>
            </w:r>
            <w:proofErr w:type="spellStart"/>
            <w:r w:rsidRPr="00846A9C">
              <w:rPr>
                <w:bCs/>
              </w:rPr>
              <w:t>Lock</w:t>
            </w:r>
            <w:proofErr w:type="spellEnd"/>
            <w:r w:rsidRPr="00846A9C">
              <w:rPr>
                <w:bCs/>
              </w:rPr>
              <w:t xml:space="preserve">, MAC ACL, NTP </w:t>
            </w:r>
            <w:proofErr w:type="spellStart"/>
            <w:r w:rsidRPr="00846A9C">
              <w:rPr>
                <w:bCs/>
              </w:rPr>
              <w:t>authentication</w:t>
            </w:r>
            <w:proofErr w:type="spellEnd"/>
            <w:r w:rsidRPr="00846A9C">
              <w:rPr>
                <w:bCs/>
              </w:rPr>
              <w:t xml:space="preserve">, 802.1X, DHCP </w:t>
            </w:r>
            <w:proofErr w:type="spellStart"/>
            <w:r w:rsidRPr="00846A9C">
              <w:rPr>
                <w:bCs/>
              </w:rPr>
              <w:t>snooping</w:t>
            </w:r>
            <w:proofErr w:type="spellEnd"/>
            <w:r w:rsidRPr="00846A9C">
              <w:rPr>
                <w:bCs/>
              </w:rPr>
              <w:t xml:space="preserve">, </w:t>
            </w:r>
            <w:proofErr w:type="spellStart"/>
            <w:r w:rsidRPr="00846A9C">
              <w:rPr>
                <w:bCs/>
              </w:rPr>
              <w:t>login</w:t>
            </w:r>
            <w:proofErr w:type="spellEnd"/>
            <w:r w:rsidRPr="00846A9C">
              <w:rPr>
                <w:bCs/>
              </w:rPr>
              <w:t xml:space="preserve"> </w:t>
            </w:r>
            <w:proofErr w:type="spellStart"/>
            <w:r w:rsidRPr="00846A9C">
              <w:rPr>
                <w:bCs/>
              </w:rPr>
              <w:t>policy</w:t>
            </w:r>
            <w:proofErr w:type="spellEnd"/>
            <w:r w:rsidRPr="00846A9C">
              <w:rPr>
                <w:bCs/>
              </w:rPr>
              <w:t>, SMTP;</w:t>
            </w:r>
          </w:p>
          <w:p w14:paraId="13263F08" w14:textId="77777777" w:rsidR="00D360FF" w:rsidRPr="00846A9C" w:rsidRDefault="00D360FF" w:rsidP="00D360FF">
            <w:pPr>
              <w:rPr>
                <w:bCs/>
              </w:rPr>
            </w:pPr>
            <w:r w:rsidRPr="00846A9C">
              <w:rPr>
                <w:b/>
                <w:bCs/>
              </w:rPr>
              <w:t>Palaikomi standartai:</w:t>
            </w:r>
            <w:r w:rsidRPr="00846A9C">
              <w:rPr>
                <w:bCs/>
              </w:rPr>
              <w:br/>
              <w:t xml:space="preserve">IEEE 802.1D-2004 </w:t>
            </w:r>
            <w:proofErr w:type="spellStart"/>
            <w:r w:rsidRPr="00846A9C">
              <w:rPr>
                <w:bCs/>
              </w:rPr>
              <w:t>for</w:t>
            </w:r>
            <w:proofErr w:type="spellEnd"/>
            <w:r w:rsidRPr="00846A9C">
              <w:rPr>
                <w:bCs/>
              </w:rPr>
              <w:t xml:space="preserve"> </w:t>
            </w:r>
            <w:proofErr w:type="spellStart"/>
            <w:r w:rsidRPr="00846A9C">
              <w:rPr>
                <w:bCs/>
              </w:rPr>
              <w:t>Spanning</w:t>
            </w:r>
            <w:proofErr w:type="spellEnd"/>
            <w:r w:rsidRPr="00846A9C">
              <w:rPr>
                <w:bCs/>
              </w:rPr>
              <w:t xml:space="preserve"> </w:t>
            </w:r>
            <w:proofErr w:type="spellStart"/>
            <w:r w:rsidRPr="00846A9C">
              <w:rPr>
                <w:bCs/>
              </w:rPr>
              <w:t>Tree</w:t>
            </w:r>
            <w:proofErr w:type="spellEnd"/>
            <w:r w:rsidRPr="00846A9C">
              <w:rPr>
                <w:bCs/>
              </w:rPr>
              <w:t xml:space="preserve"> </w:t>
            </w:r>
            <w:proofErr w:type="spellStart"/>
            <w:r w:rsidRPr="00846A9C">
              <w:rPr>
                <w:bCs/>
              </w:rPr>
              <w:t>Protocol</w:t>
            </w:r>
            <w:proofErr w:type="spellEnd"/>
            <w:r w:rsidRPr="00846A9C">
              <w:rPr>
                <w:bCs/>
              </w:rPr>
              <w:t>,</w:t>
            </w:r>
            <w:r w:rsidRPr="00846A9C">
              <w:rPr>
                <w:bCs/>
              </w:rPr>
              <w:br/>
              <w:t xml:space="preserve">IEEE 802.1p </w:t>
            </w:r>
            <w:proofErr w:type="spellStart"/>
            <w:r w:rsidRPr="00846A9C">
              <w:rPr>
                <w:bCs/>
              </w:rPr>
              <w:t>for</w:t>
            </w:r>
            <w:proofErr w:type="spellEnd"/>
            <w:r w:rsidRPr="00846A9C">
              <w:rPr>
                <w:bCs/>
              </w:rPr>
              <w:t xml:space="preserve"> </w:t>
            </w:r>
            <w:proofErr w:type="spellStart"/>
            <w:r w:rsidRPr="00846A9C">
              <w:rPr>
                <w:bCs/>
              </w:rPr>
              <w:t>Class</w:t>
            </w:r>
            <w:proofErr w:type="spellEnd"/>
            <w:r w:rsidRPr="00846A9C">
              <w:rPr>
                <w:bCs/>
              </w:rPr>
              <w:t xml:space="preserve"> </w:t>
            </w:r>
            <w:proofErr w:type="spellStart"/>
            <w:r w:rsidRPr="00846A9C">
              <w:rPr>
                <w:bCs/>
              </w:rPr>
              <w:t>of</w:t>
            </w:r>
            <w:proofErr w:type="spellEnd"/>
            <w:r w:rsidRPr="00846A9C">
              <w:rPr>
                <w:bCs/>
              </w:rPr>
              <w:t xml:space="preserve"> </w:t>
            </w:r>
            <w:proofErr w:type="spellStart"/>
            <w:r w:rsidRPr="00846A9C">
              <w:rPr>
                <w:bCs/>
              </w:rPr>
              <w:t>Service</w:t>
            </w:r>
            <w:proofErr w:type="spellEnd"/>
            <w:r w:rsidRPr="00846A9C">
              <w:rPr>
                <w:bCs/>
              </w:rPr>
              <w:t>,</w:t>
            </w:r>
            <w:r w:rsidRPr="00846A9C">
              <w:rPr>
                <w:bCs/>
              </w:rPr>
              <w:br/>
              <w:t xml:space="preserve">IEEE 802.1Q </w:t>
            </w:r>
            <w:proofErr w:type="spellStart"/>
            <w:r w:rsidRPr="00846A9C">
              <w:rPr>
                <w:bCs/>
              </w:rPr>
              <w:t>for</w:t>
            </w:r>
            <w:proofErr w:type="spellEnd"/>
            <w:r w:rsidRPr="00846A9C">
              <w:rPr>
                <w:bCs/>
              </w:rPr>
              <w:t xml:space="preserve"> VLAN </w:t>
            </w:r>
            <w:proofErr w:type="spellStart"/>
            <w:r w:rsidRPr="00846A9C">
              <w:rPr>
                <w:bCs/>
              </w:rPr>
              <w:t>Tagging</w:t>
            </w:r>
            <w:proofErr w:type="spellEnd"/>
            <w:r w:rsidRPr="00846A9C">
              <w:rPr>
                <w:bCs/>
              </w:rPr>
              <w:t>,</w:t>
            </w:r>
            <w:r w:rsidRPr="00846A9C">
              <w:rPr>
                <w:bCs/>
              </w:rPr>
              <w:br/>
              <w:t xml:space="preserve">IEEE 802.1s </w:t>
            </w:r>
            <w:proofErr w:type="spellStart"/>
            <w:r w:rsidRPr="00846A9C">
              <w:rPr>
                <w:bCs/>
              </w:rPr>
              <w:t>for</w:t>
            </w:r>
            <w:proofErr w:type="spellEnd"/>
            <w:r w:rsidRPr="00846A9C">
              <w:rPr>
                <w:bCs/>
              </w:rPr>
              <w:t xml:space="preserve"> </w:t>
            </w:r>
            <w:proofErr w:type="spellStart"/>
            <w:r w:rsidRPr="00846A9C">
              <w:rPr>
                <w:bCs/>
              </w:rPr>
              <w:t>Multiple</w:t>
            </w:r>
            <w:proofErr w:type="spellEnd"/>
            <w:r w:rsidRPr="00846A9C">
              <w:rPr>
                <w:bCs/>
              </w:rPr>
              <w:t xml:space="preserve"> </w:t>
            </w:r>
            <w:proofErr w:type="spellStart"/>
            <w:r w:rsidRPr="00846A9C">
              <w:rPr>
                <w:bCs/>
              </w:rPr>
              <w:t>Spanning</w:t>
            </w:r>
            <w:proofErr w:type="spellEnd"/>
            <w:r w:rsidRPr="00846A9C">
              <w:rPr>
                <w:bCs/>
              </w:rPr>
              <w:t xml:space="preserve"> </w:t>
            </w:r>
            <w:proofErr w:type="spellStart"/>
            <w:r w:rsidRPr="00846A9C">
              <w:rPr>
                <w:bCs/>
              </w:rPr>
              <w:t>Tree</w:t>
            </w:r>
            <w:proofErr w:type="spellEnd"/>
            <w:r w:rsidRPr="00846A9C">
              <w:rPr>
                <w:bCs/>
              </w:rPr>
              <w:t xml:space="preserve"> </w:t>
            </w:r>
            <w:proofErr w:type="spellStart"/>
            <w:r w:rsidRPr="00846A9C">
              <w:rPr>
                <w:bCs/>
              </w:rPr>
              <w:t>Protocol</w:t>
            </w:r>
            <w:proofErr w:type="spellEnd"/>
            <w:r w:rsidRPr="00846A9C">
              <w:rPr>
                <w:bCs/>
              </w:rPr>
              <w:t>,</w:t>
            </w:r>
            <w:r w:rsidRPr="00846A9C">
              <w:rPr>
                <w:bCs/>
              </w:rPr>
              <w:br/>
              <w:t xml:space="preserve">IEEE 802.1w </w:t>
            </w:r>
            <w:proofErr w:type="spellStart"/>
            <w:r w:rsidRPr="00846A9C">
              <w:rPr>
                <w:bCs/>
              </w:rPr>
              <w:t>for</w:t>
            </w:r>
            <w:proofErr w:type="spellEnd"/>
            <w:r w:rsidRPr="00846A9C">
              <w:rPr>
                <w:bCs/>
              </w:rPr>
              <w:t xml:space="preserve"> </w:t>
            </w:r>
            <w:proofErr w:type="spellStart"/>
            <w:r w:rsidRPr="00846A9C">
              <w:rPr>
                <w:bCs/>
              </w:rPr>
              <w:t>Rapid</w:t>
            </w:r>
            <w:proofErr w:type="spellEnd"/>
            <w:r w:rsidRPr="00846A9C">
              <w:rPr>
                <w:bCs/>
              </w:rPr>
              <w:t xml:space="preserve"> </w:t>
            </w:r>
            <w:proofErr w:type="spellStart"/>
            <w:r w:rsidRPr="00846A9C">
              <w:rPr>
                <w:bCs/>
              </w:rPr>
              <w:t>Spanning</w:t>
            </w:r>
            <w:proofErr w:type="spellEnd"/>
            <w:r w:rsidRPr="00846A9C">
              <w:rPr>
                <w:bCs/>
              </w:rPr>
              <w:t xml:space="preserve"> </w:t>
            </w:r>
            <w:proofErr w:type="spellStart"/>
            <w:r w:rsidRPr="00846A9C">
              <w:rPr>
                <w:bCs/>
              </w:rPr>
              <w:t>Tree</w:t>
            </w:r>
            <w:proofErr w:type="spellEnd"/>
            <w:r w:rsidRPr="00846A9C">
              <w:rPr>
                <w:bCs/>
              </w:rPr>
              <w:t xml:space="preserve"> </w:t>
            </w:r>
            <w:proofErr w:type="spellStart"/>
            <w:r w:rsidRPr="00846A9C">
              <w:rPr>
                <w:bCs/>
              </w:rPr>
              <w:t>Protocol</w:t>
            </w:r>
            <w:proofErr w:type="spellEnd"/>
            <w:r w:rsidRPr="00846A9C">
              <w:rPr>
                <w:bCs/>
              </w:rPr>
              <w:t>,</w:t>
            </w:r>
            <w:r w:rsidRPr="00846A9C">
              <w:rPr>
                <w:bCs/>
              </w:rPr>
              <w:br/>
              <w:t xml:space="preserve">IEEE 802.1X </w:t>
            </w:r>
            <w:proofErr w:type="spellStart"/>
            <w:r w:rsidRPr="00846A9C">
              <w:rPr>
                <w:bCs/>
              </w:rPr>
              <w:t>for</w:t>
            </w:r>
            <w:proofErr w:type="spellEnd"/>
            <w:r w:rsidRPr="00846A9C">
              <w:rPr>
                <w:bCs/>
              </w:rPr>
              <w:t xml:space="preserve"> </w:t>
            </w:r>
            <w:proofErr w:type="spellStart"/>
            <w:r w:rsidRPr="00846A9C">
              <w:rPr>
                <w:bCs/>
              </w:rPr>
              <w:t>authentication</w:t>
            </w:r>
            <w:proofErr w:type="spellEnd"/>
            <w:r w:rsidRPr="00846A9C">
              <w:rPr>
                <w:bCs/>
              </w:rPr>
              <w:t>,</w:t>
            </w:r>
            <w:r w:rsidRPr="00846A9C">
              <w:rPr>
                <w:bCs/>
              </w:rPr>
              <w:br/>
              <w:t xml:space="preserve">IEEE 802.3 </w:t>
            </w:r>
            <w:proofErr w:type="spellStart"/>
            <w:r w:rsidRPr="00846A9C">
              <w:rPr>
                <w:bCs/>
              </w:rPr>
              <w:t>for</w:t>
            </w:r>
            <w:proofErr w:type="spellEnd"/>
            <w:r w:rsidRPr="00846A9C">
              <w:rPr>
                <w:bCs/>
              </w:rPr>
              <w:t xml:space="preserve"> 10BaseT,</w:t>
            </w:r>
            <w:r w:rsidRPr="00846A9C">
              <w:rPr>
                <w:bCs/>
              </w:rPr>
              <w:br/>
              <w:t xml:space="preserve">IEEE 802.3u </w:t>
            </w:r>
            <w:proofErr w:type="spellStart"/>
            <w:r w:rsidRPr="00846A9C">
              <w:rPr>
                <w:bCs/>
              </w:rPr>
              <w:t>for</w:t>
            </w:r>
            <w:proofErr w:type="spellEnd"/>
            <w:r w:rsidRPr="00846A9C">
              <w:rPr>
                <w:bCs/>
              </w:rPr>
              <w:t xml:space="preserve"> 100BaseT(X),</w:t>
            </w:r>
            <w:r w:rsidRPr="00846A9C">
              <w:rPr>
                <w:bCs/>
              </w:rPr>
              <w:br/>
              <w:t xml:space="preserve">IEEE 802.3ab </w:t>
            </w:r>
            <w:proofErr w:type="spellStart"/>
            <w:r w:rsidRPr="00846A9C">
              <w:rPr>
                <w:bCs/>
              </w:rPr>
              <w:t>for</w:t>
            </w:r>
            <w:proofErr w:type="spellEnd"/>
            <w:r w:rsidRPr="00846A9C">
              <w:rPr>
                <w:bCs/>
              </w:rPr>
              <w:t xml:space="preserve"> 1000BaseT(X),</w:t>
            </w:r>
            <w:r w:rsidRPr="00846A9C">
              <w:rPr>
                <w:bCs/>
              </w:rPr>
              <w:br/>
              <w:t xml:space="preserve">IEEE 802.3z </w:t>
            </w:r>
            <w:proofErr w:type="spellStart"/>
            <w:r w:rsidRPr="00846A9C">
              <w:rPr>
                <w:bCs/>
              </w:rPr>
              <w:t>for</w:t>
            </w:r>
            <w:proofErr w:type="spellEnd"/>
            <w:r w:rsidRPr="00846A9C">
              <w:rPr>
                <w:bCs/>
              </w:rPr>
              <w:t xml:space="preserve"> 1000BaseSX/LX,</w:t>
            </w:r>
            <w:r w:rsidRPr="00846A9C">
              <w:rPr>
                <w:bCs/>
              </w:rPr>
              <w:br/>
              <w:t xml:space="preserve">IEEE 802.3x </w:t>
            </w:r>
            <w:proofErr w:type="spellStart"/>
            <w:r w:rsidRPr="00846A9C">
              <w:rPr>
                <w:bCs/>
              </w:rPr>
              <w:t>for</w:t>
            </w:r>
            <w:proofErr w:type="spellEnd"/>
            <w:r w:rsidRPr="00846A9C">
              <w:rPr>
                <w:bCs/>
              </w:rPr>
              <w:t xml:space="preserve"> </w:t>
            </w:r>
            <w:proofErr w:type="spellStart"/>
            <w:r w:rsidRPr="00846A9C">
              <w:rPr>
                <w:bCs/>
              </w:rPr>
              <w:t>flow</w:t>
            </w:r>
            <w:proofErr w:type="spellEnd"/>
            <w:r w:rsidRPr="00846A9C">
              <w:rPr>
                <w:bCs/>
              </w:rPr>
              <w:t xml:space="preserve"> </w:t>
            </w:r>
            <w:proofErr w:type="spellStart"/>
            <w:r w:rsidRPr="00846A9C">
              <w:rPr>
                <w:bCs/>
              </w:rPr>
              <w:t>control</w:t>
            </w:r>
            <w:proofErr w:type="spellEnd"/>
            <w:r w:rsidRPr="00846A9C">
              <w:rPr>
                <w:bCs/>
              </w:rPr>
              <w:t>,</w:t>
            </w:r>
            <w:r w:rsidRPr="00846A9C">
              <w:rPr>
                <w:bCs/>
              </w:rPr>
              <w:br/>
              <w:t xml:space="preserve">IEEE 802.3ad </w:t>
            </w:r>
            <w:proofErr w:type="spellStart"/>
            <w:r w:rsidRPr="00846A9C">
              <w:rPr>
                <w:bCs/>
              </w:rPr>
              <w:t>for</w:t>
            </w:r>
            <w:proofErr w:type="spellEnd"/>
            <w:r w:rsidRPr="00846A9C">
              <w:rPr>
                <w:bCs/>
              </w:rPr>
              <w:t xml:space="preserve"> Port </w:t>
            </w:r>
            <w:proofErr w:type="spellStart"/>
            <w:r w:rsidRPr="00846A9C">
              <w:rPr>
                <w:bCs/>
              </w:rPr>
              <w:t>Trunk</w:t>
            </w:r>
            <w:proofErr w:type="spellEnd"/>
            <w:r w:rsidRPr="00846A9C">
              <w:rPr>
                <w:bCs/>
              </w:rPr>
              <w:t xml:space="preserve"> </w:t>
            </w:r>
            <w:proofErr w:type="spellStart"/>
            <w:r w:rsidRPr="00846A9C">
              <w:rPr>
                <w:bCs/>
              </w:rPr>
              <w:t>with</w:t>
            </w:r>
            <w:proofErr w:type="spellEnd"/>
            <w:r w:rsidRPr="00846A9C">
              <w:rPr>
                <w:bCs/>
              </w:rPr>
              <w:t xml:space="preserve"> LACP;</w:t>
            </w:r>
          </w:p>
          <w:p w14:paraId="3D4CCF3A" w14:textId="77777777" w:rsidR="00D360FF" w:rsidRPr="00846A9C" w:rsidRDefault="00D360FF" w:rsidP="00D360FF">
            <w:pPr>
              <w:rPr>
                <w:bCs/>
              </w:rPr>
            </w:pPr>
            <w:r w:rsidRPr="00846A9C">
              <w:rPr>
                <w:b/>
                <w:bCs/>
              </w:rPr>
              <w:t>MAC lentelės dydis:</w:t>
            </w:r>
            <w:r w:rsidRPr="00846A9C">
              <w:rPr>
                <w:bCs/>
              </w:rPr>
              <w:t xml:space="preserve"> 16 K;</w:t>
            </w:r>
          </w:p>
          <w:p w14:paraId="46B6BC30" w14:textId="77777777" w:rsidR="00D360FF" w:rsidRPr="00846A9C" w:rsidRDefault="00D360FF" w:rsidP="00D360FF">
            <w:pPr>
              <w:rPr>
                <w:bCs/>
              </w:rPr>
            </w:pPr>
            <w:proofErr w:type="spellStart"/>
            <w:r w:rsidRPr="00846A9C">
              <w:rPr>
                <w:b/>
                <w:bCs/>
              </w:rPr>
              <w:t>Jumbo</w:t>
            </w:r>
            <w:proofErr w:type="spellEnd"/>
            <w:r w:rsidRPr="00846A9C">
              <w:rPr>
                <w:b/>
                <w:bCs/>
              </w:rPr>
              <w:t xml:space="preserve"> </w:t>
            </w:r>
            <w:proofErr w:type="spellStart"/>
            <w:r w:rsidRPr="00846A9C">
              <w:rPr>
                <w:b/>
                <w:bCs/>
              </w:rPr>
              <w:t>Frame</w:t>
            </w:r>
            <w:proofErr w:type="spellEnd"/>
            <w:r w:rsidRPr="00846A9C">
              <w:rPr>
                <w:b/>
                <w:bCs/>
              </w:rPr>
              <w:t xml:space="preserve"> dydis:</w:t>
            </w:r>
            <w:r w:rsidRPr="00846A9C">
              <w:rPr>
                <w:bCs/>
              </w:rPr>
              <w:t xml:space="preserve"> Nemažiau kaip 9.6 KB;</w:t>
            </w:r>
          </w:p>
          <w:p w14:paraId="6B5E484A" w14:textId="77777777" w:rsidR="00D360FF" w:rsidRPr="00846A9C" w:rsidRDefault="00D360FF" w:rsidP="00D360FF">
            <w:pPr>
              <w:rPr>
                <w:bCs/>
              </w:rPr>
            </w:pPr>
            <w:r w:rsidRPr="00846A9C">
              <w:rPr>
                <w:b/>
                <w:bCs/>
              </w:rPr>
              <w:t>Tipas:</w:t>
            </w:r>
            <w:r w:rsidRPr="00846A9C">
              <w:rPr>
                <w:bCs/>
              </w:rPr>
              <w:t xml:space="preserve"> Turi būti valdomas L2 tipo komutatorius;</w:t>
            </w:r>
          </w:p>
          <w:p w14:paraId="20E6436A" w14:textId="42DE1938" w:rsidR="00D360FF" w:rsidRPr="00846A9C" w:rsidRDefault="00D360FF" w:rsidP="00D360FF">
            <w:pPr>
              <w:rPr>
                <w:bCs/>
              </w:rPr>
            </w:pPr>
            <w:r w:rsidRPr="00846A9C">
              <w:rPr>
                <w:b/>
                <w:bCs/>
              </w:rPr>
              <w:lastRenderedPageBreak/>
              <w:t>Komplektacija:</w:t>
            </w:r>
            <w:r w:rsidR="00846A9C">
              <w:rPr>
                <w:b/>
                <w:bCs/>
              </w:rPr>
              <w:t xml:space="preserve"> </w:t>
            </w:r>
            <w:r w:rsidRPr="00846A9C">
              <w:rPr>
                <w:bCs/>
              </w:rPr>
              <w:t>Su visais reikiamais montavimo ant DIN bėgelio priedais, dubliuotu maitinimo šal</w:t>
            </w:r>
            <w:r w:rsidR="00846A9C">
              <w:rPr>
                <w:bCs/>
              </w:rPr>
              <w:t>t</w:t>
            </w:r>
            <w:r w:rsidRPr="00846A9C">
              <w:rPr>
                <w:bCs/>
              </w:rPr>
              <w:t>iniu.</w:t>
            </w:r>
          </w:p>
        </w:tc>
        <w:tc>
          <w:tcPr>
            <w:tcW w:w="826" w:type="pct"/>
            <w:vAlign w:val="center"/>
          </w:tcPr>
          <w:p w14:paraId="3CB50B7B" w14:textId="32E12B67" w:rsidR="00D360FF" w:rsidRPr="00846A9C" w:rsidRDefault="00D360FF" w:rsidP="00D360FF">
            <w:pPr>
              <w:jc w:val="center"/>
              <w:rPr>
                <w:bCs/>
                <w:i/>
                <w:iCs/>
                <w:color w:val="FF0000"/>
              </w:rPr>
            </w:pPr>
            <w:r w:rsidRPr="00846A9C">
              <w:rPr>
                <w:i/>
                <w:iCs/>
                <w:color w:val="FF0000"/>
              </w:rPr>
              <w:lastRenderedPageBreak/>
              <w:t>Taip/Ne</w:t>
            </w:r>
          </w:p>
        </w:tc>
        <w:tc>
          <w:tcPr>
            <w:tcW w:w="776" w:type="pct"/>
            <w:vAlign w:val="center"/>
          </w:tcPr>
          <w:p w14:paraId="08863C96" w14:textId="0E272AFB" w:rsidR="00D360FF" w:rsidRPr="00846A9C" w:rsidRDefault="00846A9C" w:rsidP="00D360FF">
            <w:r>
              <w:rPr>
                <w:i/>
                <w:iCs/>
                <w:color w:val="FF0000"/>
              </w:rPr>
              <w:t>Dokumentas arba nuoroda</w:t>
            </w:r>
          </w:p>
        </w:tc>
      </w:tr>
    </w:tbl>
    <w:p w14:paraId="5836EA3B" w14:textId="77777777" w:rsidR="00F75CBB" w:rsidRPr="00846A9C" w:rsidRDefault="00F75CBB" w:rsidP="00B8351D">
      <w:pPr>
        <w:rPr>
          <w:rFonts w:ascii="Times New Roman" w:eastAsia="Baskerville" w:hAnsi="Times New Roman" w:cs="Times New Roman"/>
          <w:lang w:val="lt-LT" w:eastAsia="lt-LT"/>
        </w:rPr>
      </w:pPr>
    </w:p>
    <w:p w14:paraId="00228A14" w14:textId="72162FDB" w:rsidR="004A3E2C" w:rsidRPr="00846A9C" w:rsidRDefault="004A3E2C" w:rsidP="00B8351D">
      <w:pPr>
        <w:rPr>
          <w:rFonts w:ascii="Times New Roman" w:eastAsia="Baskerville" w:hAnsi="Times New Roman" w:cs="Times New Roman"/>
          <w:lang w:val="lt-LT" w:eastAsia="lt-LT"/>
        </w:rPr>
      </w:pPr>
    </w:p>
    <w:sectPr w:rsidR="004A3E2C" w:rsidRPr="00846A9C" w:rsidSect="004E7C08">
      <w:headerReference w:type="default" r:id="rId11"/>
      <w:footerReference w:type="even" r:id="rId12"/>
      <w:footerReference w:type="default" r:id="rId13"/>
      <w:headerReference w:type="first" r:id="rId14"/>
      <w:footerReference w:type="first" r:id="rId15"/>
      <w:pgSz w:w="16838" w:h="11906" w:orient="landscape" w:code="9"/>
      <w:pgMar w:top="1701" w:right="1245" w:bottom="567" w:left="1361" w:header="851"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AF71D" w14:textId="77777777" w:rsidR="00D82361" w:rsidRDefault="00D82361" w:rsidP="00582501">
      <w:r>
        <w:separator/>
      </w:r>
    </w:p>
  </w:endnote>
  <w:endnote w:type="continuationSeparator" w:id="0">
    <w:p w14:paraId="6B93A906" w14:textId="77777777" w:rsidR="00D82361" w:rsidRDefault="00D82361" w:rsidP="00582501">
      <w:r>
        <w:continuationSeparator/>
      </w:r>
    </w:p>
  </w:endnote>
  <w:endnote w:type="continuationNotice" w:id="1">
    <w:p w14:paraId="0D0A0E14" w14:textId="77777777" w:rsidR="00D82361" w:rsidRDefault="00D823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Baskerville">
    <w:altName w:val="Times New Roman"/>
    <w:charset w:val="BA"/>
    <w:family w:val="roman"/>
    <w:pitch w:val="variable"/>
    <w:sig w:usb0="A00002E7" w:usb1="0000004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7F15F" w14:textId="77777777" w:rsidR="00474FB5" w:rsidRDefault="00474FB5" w:rsidP="00890DB7">
    <w:pPr>
      <w:pStyle w:val="Footer"/>
      <w:jc w:val="right"/>
    </w:pPr>
    <w:r w:rsidRPr="002D7388">
      <w:rPr>
        <w:rStyle w:val="PageNumber"/>
        <w:sz w:val="20"/>
      </w:rPr>
      <w:fldChar w:fldCharType="begin"/>
    </w:r>
    <w:r w:rsidRPr="002D7388">
      <w:rPr>
        <w:rStyle w:val="PageNumber"/>
        <w:sz w:val="20"/>
      </w:rPr>
      <w:instrText>PAGE  \* Arabic  \* MERGEFORMAT</w:instrText>
    </w:r>
    <w:r w:rsidRPr="002D7388">
      <w:rPr>
        <w:rStyle w:val="PageNumber"/>
        <w:sz w:val="20"/>
      </w:rPr>
      <w:fldChar w:fldCharType="separate"/>
    </w:r>
    <w:r>
      <w:rPr>
        <w:rStyle w:val="PageNumber"/>
        <w:noProof/>
        <w:sz w:val="20"/>
      </w:rPr>
      <w:t>6</w:t>
    </w:r>
    <w:r w:rsidRPr="002D7388">
      <w:rPr>
        <w:rStyle w:val="PageNumber"/>
        <w:sz w:val="20"/>
      </w:rPr>
      <w:fldChar w:fldCharType="end"/>
    </w:r>
    <w:r w:rsidRPr="002D7388">
      <w:rPr>
        <w:rStyle w:val="PageNumber"/>
        <w:sz w:val="20"/>
      </w:rPr>
      <w:t xml:space="preserve"> (</w:t>
    </w:r>
    <w:r w:rsidRPr="002D7388">
      <w:rPr>
        <w:rStyle w:val="PageNumber"/>
        <w:sz w:val="20"/>
      </w:rPr>
      <w:fldChar w:fldCharType="begin"/>
    </w:r>
    <w:r w:rsidRPr="002D7388">
      <w:rPr>
        <w:rStyle w:val="PageNumber"/>
        <w:sz w:val="20"/>
      </w:rPr>
      <w:instrText>NUMPAGES  \* Arabic  \* MERGEFORMAT</w:instrText>
    </w:r>
    <w:r w:rsidRPr="002D7388">
      <w:rPr>
        <w:rStyle w:val="PageNumber"/>
        <w:sz w:val="20"/>
      </w:rPr>
      <w:fldChar w:fldCharType="separate"/>
    </w:r>
    <w:r>
      <w:rPr>
        <w:rStyle w:val="PageNumber"/>
        <w:noProof/>
        <w:sz w:val="20"/>
      </w:rPr>
      <w:t>11</w:t>
    </w:r>
    <w:r w:rsidRPr="002D7388">
      <w:rPr>
        <w:rStyle w:val="PageNumber"/>
        <w:sz w:val="20"/>
      </w:rPr>
      <w:fldChar w:fldCharType="end"/>
    </w:r>
    <w:r w:rsidRPr="002D7388">
      <w:rPr>
        <w:rStyle w:val="PageNumber"/>
        <w:sz w:val="20"/>
      </w:rPr>
      <w:t>)</w:t>
    </w:r>
    <w:r w:rsidRPr="00005A64">
      <w:rPr>
        <w:rFonts w:ascii="Segoe UI Semibold" w:hAnsi="Segoe UI Semibold" w:cs="Segoe UI Semibold"/>
        <w:caps/>
        <w:noProof/>
        <w:color w:val="003E51"/>
        <w:lang w:val="lt-LT" w:eastAsia="lt-LT"/>
      </w:rPr>
      <mc:AlternateContent>
        <mc:Choice Requires="wps">
          <w:drawing>
            <wp:anchor distT="0" distB="0" distL="114300" distR="114300" simplePos="0" relativeHeight="251658242" behindDoc="0" locked="0" layoutInCell="1" allowOverlap="1" wp14:anchorId="1E0FE367" wp14:editId="62939CE4">
              <wp:simplePos x="0" y="0"/>
              <wp:positionH relativeFrom="margin">
                <wp:align>left</wp:align>
              </wp:positionH>
              <wp:positionV relativeFrom="page">
                <wp:align>top</wp:align>
              </wp:positionV>
              <wp:extent cx="792000" cy="828000"/>
              <wp:effectExtent l="0" t="0" r="8255" b="0"/>
              <wp:wrapNone/>
              <wp:docPr id="4" name="Laisva forma: figūra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0F51310F" id="Laisva forma: figūra 4" o:spid="_x0000_s1026" style="position:absolute;margin-left:0;margin-top:0;width:62.35pt;height:65.2pt;z-index:251658242;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path="m718629,l841096,,,840994,,719480,718629,xe" fillcolor="#003d50" stroked="f" strokeweight="0">
              <v:stroke miterlimit="83231f" joinstyle="miter"/>
              <v:path arrowok="t" textboxrect="0,0,841096,840994"/>
              <o:lock v:ext="edit" aspectratio="t"/>
              <w10:wrap anchorx="margin" anchory="page"/>
            </v:shape>
          </w:pict>
        </mc:Fallback>
      </mc:AlternateContent>
    </w:r>
    <w:r w:rsidRPr="0032784E">
      <w:rPr>
        <w:b/>
        <w:noProof/>
        <w:color w:val="003E51"/>
        <w:sz w:val="16"/>
        <w:lang w:val="lt-LT" w:eastAsia="lt-LT"/>
      </w:rPr>
      <mc:AlternateContent>
        <mc:Choice Requires="wps">
          <w:drawing>
            <wp:anchor distT="0" distB="0" distL="114300" distR="114300" simplePos="0" relativeHeight="251658241" behindDoc="0" locked="0" layoutInCell="1" allowOverlap="1" wp14:anchorId="53F6B2B0" wp14:editId="3A31FE4D">
              <wp:simplePos x="0" y="0"/>
              <wp:positionH relativeFrom="margin">
                <wp:align>left</wp:align>
              </wp:positionH>
              <wp:positionV relativeFrom="page">
                <wp:align>bottom</wp:align>
              </wp:positionV>
              <wp:extent cx="792000" cy="828000"/>
              <wp:effectExtent l="0" t="0" r="8255" b="0"/>
              <wp:wrapNone/>
              <wp:docPr id="1" name="Laisva forma: figūra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39F3FFD2" id="Laisva forma: figūra 1" o:spid="_x0000_s1026" style="position:absolute;margin-left:0;margin-top:0;width:62.35pt;height:65.2pt;z-index:251658241;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D2B30" w14:textId="77777777" w:rsidR="00474FB5" w:rsidRDefault="00474FB5" w:rsidP="00D310D9">
    <w:pPr>
      <w:pStyle w:val="Footer"/>
      <w:jc w:val="right"/>
    </w:pPr>
    <w:r w:rsidRPr="002D7388">
      <w:rPr>
        <w:rStyle w:val="PageNumber"/>
        <w:sz w:val="20"/>
      </w:rPr>
      <w:fldChar w:fldCharType="begin"/>
    </w:r>
    <w:r w:rsidRPr="002D7388">
      <w:rPr>
        <w:rStyle w:val="PageNumber"/>
        <w:sz w:val="20"/>
      </w:rPr>
      <w:instrText>PAGE  \* Arabic  \* MERGEFORMAT</w:instrText>
    </w:r>
    <w:r w:rsidRPr="002D7388">
      <w:rPr>
        <w:rStyle w:val="PageNumber"/>
        <w:sz w:val="20"/>
      </w:rPr>
      <w:fldChar w:fldCharType="separate"/>
    </w:r>
    <w:r>
      <w:rPr>
        <w:rStyle w:val="PageNumber"/>
        <w:noProof/>
        <w:sz w:val="20"/>
      </w:rPr>
      <w:t>11</w:t>
    </w:r>
    <w:r w:rsidRPr="002D7388">
      <w:rPr>
        <w:rStyle w:val="PageNumber"/>
        <w:sz w:val="20"/>
      </w:rPr>
      <w:fldChar w:fldCharType="end"/>
    </w:r>
    <w:r w:rsidRPr="002D7388">
      <w:rPr>
        <w:rStyle w:val="PageNumber"/>
        <w:sz w:val="20"/>
      </w:rPr>
      <w:t xml:space="preserve"> (</w:t>
    </w:r>
    <w:r w:rsidRPr="002D7388">
      <w:rPr>
        <w:rStyle w:val="PageNumber"/>
        <w:sz w:val="20"/>
      </w:rPr>
      <w:fldChar w:fldCharType="begin"/>
    </w:r>
    <w:r w:rsidRPr="002D7388">
      <w:rPr>
        <w:rStyle w:val="PageNumber"/>
        <w:sz w:val="20"/>
      </w:rPr>
      <w:instrText>NUMPAGES  \* Arabic  \* MERGEFORMAT</w:instrText>
    </w:r>
    <w:r w:rsidRPr="002D7388">
      <w:rPr>
        <w:rStyle w:val="PageNumber"/>
        <w:sz w:val="20"/>
      </w:rPr>
      <w:fldChar w:fldCharType="separate"/>
    </w:r>
    <w:r>
      <w:rPr>
        <w:rStyle w:val="PageNumber"/>
        <w:noProof/>
        <w:sz w:val="20"/>
      </w:rPr>
      <w:t>11</w:t>
    </w:r>
    <w:r w:rsidRPr="002D7388">
      <w:rPr>
        <w:rStyle w:val="PageNumber"/>
        <w:sz w:val="20"/>
      </w:rPr>
      <w:fldChar w:fldCharType="end"/>
    </w:r>
    <w:r>
      <w:rPr>
        <w:rStyle w:val="PageNumber"/>
        <w:sz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2848A" w14:textId="77777777" w:rsidR="00474FB5" w:rsidRDefault="00474FB5">
    <w:pPr>
      <w:pStyle w:val="Footer"/>
    </w:pPr>
    <w:r w:rsidRPr="0032784E">
      <w:rPr>
        <w:b/>
        <w:noProof/>
        <w:color w:val="003E51"/>
        <w:sz w:val="16"/>
        <w:lang w:val="lt-LT" w:eastAsia="lt-LT"/>
      </w:rPr>
      <mc:AlternateContent>
        <mc:Choice Requires="wps">
          <w:drawing>
            <wp:anchor distT="0" distB="0" distL="114300" distR="114300" simplePos="0" relativeHeight="251658244" behindDoc="0" locked="0" layoutInCell="1" allowOverlap="1" wp14:anchorId="13A60E45" wp14:editId="647E25C9">
              <wp:simplePos x="0" y="0"/>
              <wp:positionH relativeFrom="margin">
                <wp:align>center</wp:align>
              </wp:positionH>
              <wp:positionV relativeFrom="page">
                <wp:align>bottom</wp:align>
              </wp:positionV>
              <wp:extent cx="792000" cy="828000"/>
              <wp:effectExtent l="0" t="0" r="8255" b="0"/>
              <wp:wrapNone/>
              <wp:docPr id="5" name="Laisva forma: figūra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3EAECEEF" id="Laisva forma: figūra 5" o:spid="_x0000_s1026" style="position:absolute;margin-left:0;margin-top:0;width:62.35pt;height:65.2pt;z-index:251658244;visibility:visible;mso-wrap-style:square;mso-width-percent:0;mso-height-percent:0;mso-wrap-distance-left:9pt;mso-wrap-distance-top:0;mso-wrap-distance-right:9pt;mso-wrap-distance-bottom:0;mso-position-horizontal:center;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4007B" w14:textId="77777777" w:rsidR="00D82361" w:rsidRDefault="00D82361" w:rsidP="00582501">
      <w:r>
        <w:separator/>
      </w:r>
    </w:p>
  </w:footnote>
  <w:footnote w:type="continuationSeparator" w:id="0">
    <w:p w14:paraId="20C869D5" w14:textId="77777777" w:rsidR="00D82361" w:rsidRDefault="00D82361" w:rsidP="00582501">
      <w:r>
        <w:continuationSeparator/>
      </w:r>
    </w:p>
  </w:footnote>
  <w:footnote w:type="continuationNotice" w:id="1">
    <w:p w14:paraId="257F85AB" w14:textId="77777777" w:rsidR="00D82361" w:rsidRDefault="00D82361">
      <w:pPr>
        <w:spacing w:after="0"/>
      </w:pPr>
    </w:p>
  </w:footnote>
  <w:footnote w:id="2">
    <w:p w14:paraId="5F65D602" w14:textId="77777777" w:rsidR="001F20FA" w:rsidRPr="00D54031" w:rsidRDefault="001F20FA" w:rsidP="001F20FA">
      <w:pPr>
        <w:pStyle w:val="FootnoteText"/>
        <w:rPr>
          <w:rFonts w:ascii="Times New Roman" w:hAnsi="Times New Roman" w:cs="Times New Roman"/>
          <w:sz w:val="18"/>
          <w:szCs w:val="18"/>
          <w:lang w:val="en-US"/>
        </w:rPr>
      </w:pPr>
      <w:r>
        <w:rPr>
          <w:rStyle w:val="FootnoteReference"/>
        </w:rPr>
        <w:footnoteRef/>
      </w:r>
      <w:r>
        <w:t xml:space="preserve"> </w:t>
      </w:r>
      <w:proofErr w:type="spellStart"/>
      <w:r w:rsidRPr="00D54031">
        <w:rPr>
          <w:rFonts w:ascii="Times New Roman" w:hAnsi="Times New Roman" w:cs="Times New Roman"/>
          <w:bCs/>
          <w:sz w:val="18"/>
          <w:szCs w:val="18"/>
          <w:lang w:val="en-US"/>
        </w:rPr>
        <w:t>Leistini</w:t>
      </w:r>
      <w:proofErr w:type="spellEnd"/>
      <w:r w:rsidRPr="00D54031">
        <w:rPr>
          <w:rFonts w:ascii="Times New Roman" w:hAnsi="Times New Roman" w:cs="Times New Roman"/>
          <w:bCs/>
          <w:sz w:val="18"/>
          <w:szCs w:val="18"/>
          <w:lang w:val="en-US"/>
        </w:rPr>
        <w:t xml:space="preserve"> </w:t>
      </w:r>
      <w:proofErr w:type="spellStart"/>
      <w:r w:rsidRPr="00D54031">
        <w:rPr>
          <w:rFonts w:ascii="Times New Roman" w:hAnsi="Times New Roman" w:cs="Times New Roman"/>
          <w:bCs/>
          <w:sz w:val="18"/>
          <w:szCs w:val="18"/>
          <w:lang w:val="en-US"/>
        </w:rPr>
        <w:t>šaltiniai</w:t>
      </w:r>
      <w:proofErr w:type="spellEnd"/>
      <w:r w:rsidRPr="00D54031">
        <w:rPr>
          <w:rFonts w:ascii="Times New Roman" w:hAnsi="Times New Roman" w:cs="Times New Roman"/>
          <w:bCs/>
          <w:sz w:val="18"/>
          <w:szCs w:val="18"/>
          <w:lang w:val="en-US"/>
        </w:rPr>
        <w:t>:</w:t>
      </w:r>
      <w:r w:rsidRPr="00D54031">
        <w:rPr>
          <w:rFonts w:ascii="Times New Roman" w:hAnsi="Times New Roman" w:cs="Times New Roman"/>
          <w:sz w:val="18"/>
          <w:szCs w:val="18"/>
          <w:lang w:val="en-US"/>
        </w:rPr>
        <w:t xml:space="preserve"> </w:t>
      </w:r>
      <w:proofErr w:type="spellStart"/>
      <w:r w:rsidRPr="00D54031">
        <w:rPr>
          <w:rFonts w:ascii="Times New Roman" w:hAnsi="Times New Roman" w:cs="Times New Roman"/>
          <w:sz w:val="18"/>
          <w:szCs w:val="18"/>
          <w:lang w:val="en-US"/>
        </w:rPr>
        <w:t>gamintojo</w:t>
      </w:r>
      <w:proofErr w:type="spellEnd"/>
      <w:r w:rsidRPr="00D54031">
        <w:rPr>
          <w:rFonts w:ascii="Times New Roman" w:hAnsi="Times New Roman" w:cs="Times New Roman"/>
          <w:sz w:val="18"/>
          <w:szCs w:val="18"/>
          <w:lang w:val="en-US"/>
        </w:rPr>
        <w:t xml:space="preserve"> </w:t>
      </w:r>
      <w:proofErr w:type="spellStart"/>
      <w:r w:rsidRPr="00D54031">
        <w:rPr>
          <w:rFonts w:ascii="Times New Roman" w:hAnsi="Times New Roman" w:cs="Times New Roman"/>
          <w:sz w:val="18"/>
          <w:szCs w:val="18"/>
          <w:lang w:val="en-US"/>
        </w:rPr>
        <w:t>techniniai</w:t>
      </w:r>
      <w:proofErr w:type="spellEnd"/>
      <w:r w:rsidRPr="00D54031">
        <w:rPr>
          <w:rFonts w:ascii="Times New Roman" w:hAnsi="Times New Roman" w:cs="Times New Roman"/>
          <w:sz w:val="18"/>
          <w:szCs w:val="18"/>
          <w:lang w:val="en-US"/>
        </w:rPr>
        <w:t xml:space="preserve"> </w:t>
      </w:r>
      <w:proofErr w:type="spellStart"/>
      <w:r w:rsidRPr="00D54031">
        <w:rPr>
          <w:rFonts w:ascii="Times New Roman" w:hAnsi="Times New Roman" w:cs="Times New Roman"/>
          <w:sz w:val="18"/>
          <w:szCs w:val="18"/>
          <w:lang w:val="en-US"/>
        </w:rPr>
        <w:t>dokumentai</w:t>
      </w:r>
      <w:proofErr w:type="spellEnd"/>
      <w:r w:rsidRPr="00D54031">
        <w:rPr>
          <w:rFonts w:ascii="Times New Roman" w:hAnsi="Times New Roman" w:cs="Times New Roman"/>
          <w:sz w:val="18"/>
          <w:szCs w:val="18"/>
          <w:lang w:val="en-US"/>
        </w:rPr>
        <w:t xml:space="preserve"> (</w:t>
      </w:r>
      <w:proofErr w:type="spellStart"/>
      <w:r w:rsidRPr="00D54031">
        <w:rPr>
          <w:rFonts w:ascii="Times New Roman" w:hAnsi="Times New Roman" w:cs="Times New Roman"/>
          <w:sz w:val="18"/>
          <w:szCs w:val="18"/>
          <w:lang w:val="en-US"/>
        </w:rPr>
        <w:t>pvz</w:t>
      </w:r>
      <w:proofErr w:type="spellEnd"/>
      <w:r w:rsidRPr="00D54031">
        <w:rPr>
          <w:rFonts w:ascii="Times New Roman" w:hAnsi="Times New Roman" w:cs="Times New Roman"/>
          <w:sz w:val="18"/>
          <w:szCs w:val="18"/>
          <w:lang w:val="en-US"/>
        </w:rPr>
        <w:t xml:space="preserve">., </w:t>
      </w:r>
      <w:proofErr w:type="spellStart"/>
      <w:r w:rsidRPr="00D54031">
        <w:rPr>
          <w:rFonts w:ascii="Times New Roman" w:hAnsi="Times New Roman" w:cs="Times New Roman"/>
          <w:sz w:val="18"/>
          <w:szCs w:val="18"/>
          <w:lang w:val="en-US"/>
        </w:rPr>
        <w:t>katalogai</w:t>
      </w:r>
      <w:proofErr w:type="spellEnd"/>
      <w:r w:rsidRPr="00D54031">
        <w:rPr>
          <w:rFonts w:ascii="Times New Roman" w:hAnsi="Times New Roman" w:cs="Times New Roman"/>
          <w:sz w:val="18"/>
          <w:szCs w:val="18"/>
          <w:lang w:val="en-US"/>
        </w:rPr>
        <w:t xml:space="preserve">, </w:t>
      </w:r>
      <w:proofErr w:type="spellStart"/>
      <w:r w:rsidRPr="00D54031">
        <w:rPr>
          <w:rFonts w:ascii="Times New Roman" w:hAnsi="Times New Roman" w:cs="Times New Roman"/>
          <w:sz w:val="18"/>
          <w:szCs w:val="18"/>
          <w:lang w:val="en-US"/>
        </w:rPr>
        <w:t>techniniai</w:t>
      </w:r>
      <w:proofErr w:type="spellEnd"/>
      <w:r w:rsidRPr="00D54031">
        <w:rPr>
          <w:rFonts w:ascii="Times New Roman" w:hAnsi="Times New Roman" w:cs="Times New Roman"/>
          <w:sz w:val="18"/>
          <w:szCs w:val="18"/>
          <w:lang w:val="en-US"/>
        </w:rPr>
        <w:t xml:space="preserve"> </w:t>
      </w:r>
      <w:proofErr w:type="spellStart"/>
      <w:r w:rsidRPr="00D54031">
        <w:rPr>
          <w:rFonts w:ascii="Times New Roman" w:hAnsi="Times New Roman" w:cs="Times New Roman"/>
          <w:sz w:val="18"/>
          <w:szCs w:val="18"/>
          <w:lang w:val="en-US"/>
        </w:rPr>
        <w:t>aprašai</w:t>
      </w:r>
      <w:proofErr w:type="spellEnd"/>
      <w:r w:rsidRPr="00D54031">
        <w:rPr>
          <w:rFonts w:ascii="Times New Roman" w:hAnsi="Times New Roman" w:cs="Times New Roman"/>
          <w:sz w:val="18"/>
          <w:szCs w:val="18"/>
          <w:lang w:val="en-US"/>
        </w:rPr>
        <w:t xml:space="preserve">, </w:t>
      </w:r>
      <w:proofErr w:type="spellStart"/>
      <w:r w:rsidRPr="00D54031">
        <w:rPr>
          <w:rFonts w:ascii="Times New Roman" w:hAnsi="Times New Roman" w:cs="Times New Roman"/>
          <w:sz w:val="18"/>
          <w:szCs w:val="18"/>
          <w:lang w:val="en-US"/>
        </w:rPr>
        <w:t>sertifikatai</w:t>
      </w:r>
      <w:proofErr w:type="spellEnd"/>
      <w:r w:rsidRPr="00D54031">
        <w:rPr>
          <w:rFonts w:ascii="Times New Roman" w:hAnsi="Times New Roman" w:cs="Times New Roman"/>
          <w:sz w:val="18"/>
          <w:szCs w:val="18"/>
          <w:lang w:val="en-US"/>
        </w:rPr>
        <w:t xml:space="preserve">), </w:t>
      </w:r>
      <w:proofErr w:type="spellStart"/>
      <w:r w:rsidRPr="00D54031">
        <w:rPr>
          <w:rFonts w:ascii="Times New Roman" w:hAnsi="Times New Roman" w:cs="Times New Roman"/>
          <w:sz w:val="18"/>
          <w:szCs w:val="18"/>
          <w:lang w:val="en-US"/>
        </w:rPr>
        <w:t>taip</w:t>
      </w:r>
      <w:proofErr w:type="spellEnd"/>
      <w:r w:rsidRPr="00D54031">
        <w:rPr>
          <w:rFonts w:ascii="Times New Roman" w:hAnsi="Times New Roman" w:cs="Times New Roman"/>
          <w:sz w:val="18"/>
          <w:szCs w:val="18"/>
          <w:lang w:val="en-US"/>
        </w:rPr>
        <w:t xml:space="preserve"> pat </w:t>
      </w:r>
      <w:proofErr w:type="spellStart"/>
      <w:r w:rsidRPr="00D54031">
        <w:rPr>
          <w:rFonts w:ascii="Times New Roman" w:hAnsi="Times New Roman" w:cs="Times New Roman"/>
          <w:sz w:val="18"/>
          <w:szCs w:val="18"/>
          <w:lang w:val="en-US"/>
        </w:rPr>
        <w:t>pardavėjo</w:t>
      </w:r>
      <w:proofErr w:type="spellEnd"/>
      <w:r w:rsidRPr="00D54031">
        <w:rPr>
          <w:rFonts w:ascii="Times New Roman" w:hAnsi="Times New Roman" w:cs="Times New Roman"/>
          <w:sz w:val="18"/>
          <w:szCs w:val="18"/>
          <w:lang w:val="en-US"/>
        </w:rPr>
        <w:t xml:space="preserve"> </w:t>
      </w:r>
      <w:proofErr w:type="spellStart"/>
      <w:r w:rsidRPr="00D54031">
        <w:rPr>
          <w:rFonts w:ascii="Times New Roman" w:hAnsi="Times New Roman" w:cs="Times New Roman"/>
          <w:sz w:val="18"/>
          <w:szCs w:val="18"/>
          <w:lang w:val="en-US"/>
        </w:rPr>
        <w:t>ar</w:t>
      </w:r>
      <w:proofErr w:type="spellEnd"/>
      <w:r w:rsidRPr="00D54031">
        <w:rPr>
          <w:rFonts w:ascii="Times New Roman" w:hAnsi="Times New Roman" w:cs="Times New Roman"/>
          <w:sz w:val="18"/>
          <w:szCs w:val="18"/>
          <w:lang w:val="en-US"/>
        </w:rPr>
        <w:t xml:space="preserve"> </w:t>
      </w:r>
      <w:proofErr w:type="spellStart"/>
      <w:r w:rsidRPr="00D54031">
        <w:rPr>
          <w:rFonts w:ascii="Times New Roman" w:hAnsi="Times New Roman" w:cs="Times New Roman"/>
          <w:sz w:val="18"/>
          <w:szCs w:val="18"/>
          <w:lang w:val="en-US"/>
        </w:rPr>
        <w:t>platintojo</w:t>
      </w:r>
      <w:proofErr w:type="spellEnd"/>
      <w:r w:rsidRPr="00D54031">
        <w:rPr>
          <w:rFonts w:ascii="Times New Roman" w:hAnsi="Times New Roman" w:cs="Times New Roman"/>
          <w:sz w:val="18"/>
          <w:szCs w:val="18"/>
          <w:lang w:val="en-US"/>
        </w:rPr>
        <w:t xml:space="preserve"> </w:t>
      </w:r>
      <w:proofErr w:type="spellStart"/>
      <w:r w:rsidRPr="00D54031">
        <w:rPr>
          <w:rFonts w:ascii="Times New Roman" w:hAnsi="Times New Roman" w:cs="Times New Roman"/>
          <w:sz w:val="18"/>
          <w:szCs w:val="18"/>
          <w:lang w:val="en-US"/>
        </w:rPr>
        <w:t>interneto</w:t>
      </w:r>
      <w:proofErr w:type="spellEnd"/>
      <w:r w:rsidRPr="00D54031">
        <w:rPr>
          <w:rFonts w:ascii="Times New Roman" w:hAnsi="Times New Roman" w:cs="Times New Roman"/>
          <w:sz w:val="18"/>
          <w:szCs w:val="18"/>
          <w:lang w:val="en-US"/>
        </w:rPr>
        <w:t xml:space="preserve"> </w:t>
      </w:r>
      <w:proofErr w:type="spellStart"/>
      <w:r w:rsidRPr="00D54031">
        <w:rPr>
          <w:rFonts w:ascii="Times New Roman" w:hAnsi="Times New Roman" w:cs="Times New Roman"/>
          <w:sz w:val="18"/>
          <w:szCs w:val="18"/>
          <w:lang w:val="en-US"/>
        </w:rPr>
        <w:t>svetainė</w:t>
      </w:r>
      <w:proofErr w:type="spellEnd"/>
      <w:r w:rsidRPr="00D54031">
        <w:rPr>
          <w:rFonts w:ascii="Times New Roman" w:hAnsi="Times New Roman" w:cs="Times New Roman"/>
          <w:sz w:val="18"/>
          <w:szCs w:val="18"/>
          <w:lang w:val="en-US"/>
        </w:rPr>
        <w:t xml:space="preserve">, </w:t>
      </w:r>
      <w:proofErr w:type="spellStart"/>
      <w:r w:rsidRPr="00D54031">
        <w:rPr>
          <w:rFonts w:ascii="Times New Roman" w:hAnsi="Times New Roman" w:cs="Times New Roman"/>
          <w:sz w:val="18"/>
          <w:szCs w:val="18"/>
          <w:lang w:val="en-US"/>
        </w:rPr>
        <w:t>jeigu</w:t>
      </w:r>
      <w:proofErr w:type="spellEnd"/>
      <w:r w:rsidRPr="00D54031">
        <w:rPr>
          <w:rFonts w:ascii="Times New Roman" w:hAnsi="Times New Roman" w:cs="Times New Roman"/>
          <w:sz w:val="18"/>
          <w:szCs w:val="18"/>
          <w:lang w:val="en-US"/>
        </w:rPr>
        <w:t xml:space="preserve"> </w:t>
      </w:r>
      <w:proofErr w:type="spellStart"/>
      <w:r w:rsidRPr="00D54031">
        <w:rPr>
          <w:rFonts w:ascii="Times New Roman" w:hAnsi="Times New Roman" w:cs="Times New Roman"/>
          <w:sz w:val="18"/>
          <w:szCs w:val="18"/>
          <w:lang w:val="en-US"/>
        </w:rPr>
        <w:t>joje</w:t>
      </w:r>
      <w:proofErr w:type="spellEnd"/>
      <w:r w:rsidRPr="00D54031">
        <w:rPr>
          <w:rFonts w:ascii="Times New Roman" w:hAnsi="Times New Roman" w:cs="Times New Roman"/>
          <w:sz w:val="18"/>
          <w:szCs w:val="18"/>
          <w:lang w:val="en-US"/>
        </w:rPr>
        <w:t xml:space="preserve"> </w:t>
      </w:r>
      <w:proofErr w:type="spellStart"/>
      <w:r w:rsidRPr="00D54031">
        <w:rPr>
          <w:rFonts w:ascii="Times New Roman" w:hAnsi="Times New Roman" w:cs="Times New Roman"/>
          <w:sz w:val="18"/>
          <w:szCs w:val="18"/>
          <w:lang w:val="en-US"/>
        </w:rPr>
        <w:t>pateikta</w:t>
      </w:r>
      <w:proofErr w:type="spellEnd"/>
      <w:r w:rsidRPr="00D54031">
        <w:rPr>
          <w:rFonts w:ascii="Times New Roman" w:hAnsi="Times New Roman" w:cs="Times New Roman"/>
          <w:sz w:val="18"/>
          <w:szCs w:val="18"/>
          <w:lang w:val="en-US"/>
        </w:rPr>
        <w:t xml:space="preserve"> </w:t>
      </w:r>
      <w:proofErr w:type="spellStart"/>
      <w:r w:rsidRPr="00D54031">
        <w:rPr>
          <w:rFonts w:ascii="Times New Roman" w:hAnsi="Times New Roman" w:cs="Times New Roman"/>
          <w:sz w:val="18"/>
          <w:szCs w:val="18"/>
          <w:lang w:val="en-US"/>
        </w:rPr>
        <w:t>informacija</w:t>
      </w:r>
      <w:proofErr w:type="spellEnd"/>
      <w:r w:rsidRPr="00D54031">
        <w:rPr>
          <w:rFonts w:ascii="Times New Roman" w:hAnsi="Times New Roman" w:cs="Times New Roman"/>
          <w:sz w:val="18"/>
          <w:szCs w:val="18"/>
          <w:lang w:val="en-US"/>
        </w:rPr>
        <w:t xml:space="preserve"> </w:t>
      </w:r>
      <w:proofErr w:type="spellStart"/>
      <w:r w:rsidRPr="00D54031">
        <w:rPr>
          <w:rFonts w:ascii="Times New Roman" w:hAnsi="Times New Roman" w:cs="Times New Roman"/>
          <w:sz w:val="18"/>
          <w:szCs w:val="18"/>
          <w:lang w:val="en-US"/>
        </w:rPr>
        <w:t>yra</w:t>
      </w:r>
      <w:proofErr w:type="spellEnd"/>
      <w:r w:rsidRPr="00D54031">
        <w:rPr>
          <w:rFonts w:ascii="Times New Roman" w:hAnsi="Times New Roman" w:cs="Times New Roman"/>
          <w:sz w:val="18"/>
          <w:szCs w:val="18"/>
          <w:lang w:val="en-US"/>
        </w:rPr>
        <w:t>:</w:t>
      </w:r>
    </w:p>
    <w:p w14:paraId="60CFF460" w14:textId="77777777" w:rsidR="001F20FA" w:rsidRPr="00D54031" w:rsidRDefault="001F20FA" w:rsidP="001F20FA">
      <w:pPr>
        <w:pStyle w:val="FootnoteText"/>
        <w:numPr>
          <w:ilvl w:val="0"/>
          <w:numId w:val="42"/>
        </w:numPr>
        <w:rPr>
          <w:rFonts w:ascii="Times New Roman" w:hAnsi="Times New Roman" w:cs="Times New Roman"/>
          <w:sz w:val="18"/>
          <w:szCs w:val="18"/>
        </w:rPr>
      </w:pPr>
      <w:r w:rsidRPr="00D54031">
        <w:rPr>
          <w:rFonts w:ascii="Times New Roman" w:hAnsi="Times New Roman" w:cs="Times New Roman"/>
          <w:sz w:val="18"/>
          <w:szCs w:val="18"/>
        </w:rPr>
        <w:t>aiškiai susieta su siūlomu gaminiu (nurodytas gamintojas, modelis),</w:t>
      </w:r>
    </w:p>
    <w:p w14:paraId="24DEE510" w14:textId="77777777" w:rsidR="001F20FA" w:rsidRPr="00D54031" w:rsidRDefault="001F20FA" w:rsidP="001F20FA">
      <w:pPr>
        <w:pStyle w:val="FootnoteText"/>
        <w:numPr>
          <w:ilvl w:val="0"/>
          <w:numId w:val="42"/>
        </w:numPr>
        <w:rPr>
          <w:rFonts w:ascii="Times New Roman" w:hAnsi="Times New Roman" w:cs="Times New Roman"/>
          <w:sz w:val="18"/>
          <w:szCs w:val="18"/>
        </w:rPr>
      </w:pPr>
      <w:r w:rsidRPr="00D54031">
        <w:rPr>
          <w:rFonts w:ascii="Times New Roman" w:hAnsi="Times New Roman" w:cs="Times New Roman"/>
          <w:sz w:val="18"/>
          <w:szCs w:val="18"/>
        </w:rPr>
        <w:t>objektyvi ir patikrinama (viešai prieinama),</w:t>
      </w:r>
    </w:p>
    <w:p w14:paraId="160656A7" w14:textId="77777777" w:rsidR="001F20FA" w:rsidRPr="00D54031" w:rsidRDefault="001F20FA" w:rsidP="001F20FA">
      <w:pPr>
        <w:pStyle w:val="FootnoteText"/>
        <w:numPr>
          <w:ilvl w:val="0"/>
          <w:numId w:val="42"/>
        </w:numPr>
        <w:rPr>
          <w:rFonts w:ascii="Times New Roman" w:hAnsi="Times New Roman" w:cs="Times New Roman"/>
          <w:sz w:val="18"/>
          <w:szCs w:val="18"/>
        </w:rPr>
      </w:pPr>
      <w:r w:rsidRPr="00D54031">
        <w:rPr>
          <w:rFonts w:ascii="Times New Roman" w:hAnsi="Times New Roman" w:cs="Times New Roman"/>
          <w:sz w:val="18"/>
          <w:szCs w:val="18"/>
        </w:rPr>
        <w:t>pakankama techninių parametrų atitikčiai įvertinti.</w:t>
      </w:r>
    </w:p>
    <w:p w14:paraId="0C371538" w14:textId="77777777" w:rsidR="001F20FA" w:rsidRPr="00D54031" w:rsidRDefault="001F20FA" w:rsidP="001F20FA">
      <w:pPr>
        <w:pStyle w:val="FootnoteText"/>
        <w:rPr>
          <w:rFonts w:ascii="Times New Roman" w:hAnsi="Times New Roman" w:cs="Times New Roman"/>
          <w:sz w:val="18"/>
          <w:szCs w:val="18"/>
        </w:rPr>
      </w:pPr>
      <w:r w:rsidRPr="00D54031">
        <w:rPr>
          <w:rFonts w:ascii="Times New Roman" w:hAnsi="Times New Roman" w:cs="Times New Roman"/>
          <w:b/>
          <w:bCs/>
          <w:sz w:val="18"/>
          <w:szCs w:val="18"/>
        </w:rPr>
        <w:t>Nepriimtina:</w:t>
      </w:r>
      <w:r w:rsidRPr="00D54031">
        <w:rPr>
          <w:rFonts w:ascii="Times New Roman" w:hAnsi="Times New Roman" w:cs="Times New Roman"/>
          <w:sz w:val="18"/>
          <w:szCs w:val="18"/>
        </w:rPr>
        <w:t xml:space="preserve"> vien tik tiekėjo deklaracija ar nuoroda į bendro pobūdžio reklaminius tekstus be konkrečių techninių duomenų.</w:t>
      </w:r>
    </w:p>
    <w:p w14:paraId="3835C2F0" w14:textId="77777777" w:rsidR="001F20FA" w:rsidRPr="00D54031" w:rsidRDefault="001F20FA" w:rsidP="001F20FA">
      <w:pPr>
        <w:pStyle w:val="FootnoteText"/>
        <w:rPr>
          <w:rFonts w:ascii="Times New Roman" w:hAnsi="Times New Roman" w:cs="Times New Roman"/>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87AF6" w14:textId="5FF78518" w:rsidR="00474FB5" w:rsidRDefault="00474FB5" w:rsidP="00DB25B1">
    <w:pPr>
      <w:pStyle w:val="Header"/>
    </w:pPr>
    <w:r w:rsidRPr="0032784E">
      <w:rPr>
        <w:b/>
        <w:noProof/>
        <w:color w:val="003E51"/>
        <w:sz w:val="16"/>
        <w:lang w:eastAsia="lt-LT"/>
      </w:rPr>
      <w:t xml:space="preserve"> </w:t>
    </w:r>
    <w:r w:rsidRPr="00005A64">
      <w:rPr>
        <w:rFonts w:ascii="Segoe UI Semibold" w:hAnsi="Segoe UI Semibold" w:cs="Segoe UI Semibold"/>
        <w:caps/>
        <w:noProof/>
        <w:color w:val="003E51"/>
        <w:lang w:val="lt-LT" w:eastAsia="lt-LT"/>
      </w:rPr>
      <mc:AlternateContent>
        <mc:Choice Requires="wps">
          <w:drawing>
            <wp:anchor distT="0" distB="0" distL="114300" distR="114300" simplePos="0" relativeHeight="251658245" behindDoc="0" locked="0" layoutInCell="1" allowOverlap="1" wp14:anchorId="5FFE0B1F" wp14:editId="2FFD963B">
              <wp:simplePos x="0" y="0"/>
              <wp:positionH relativeFrom="margin">
                <wp:align>left</wp:align>
              </wp:positionH>
              <wp:positionV relativeFrom="page">
                <wp:align>top</wp:align>
              </wp:positionV>
              <wp:extent cx="792000" cy="828000"/>
              <wp:effectExtent l="0" t="0" r="8255" b="0"/>
              <wp:wrapNone/>
              <wp:docPr id="6" name="Laisva forma: figūra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0A495F47" id="Laisva forma: figūra 6" o:spid="_x0000_s1026" style="position:absolute;margin-left:0;margin-top:0;width:62.35pt;height:65.2pt;z-index:251658245;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path="m718629,l841096,,,840994,,719480,718629,xe" fillcolor="#003d50" stroked="f" strokeweight="0">
              <v:stroke miterlimit="83231f" joinstyle="miter"/>
              <v:path arrowok="t" textboxrect="0,0,841096,840994"/>
              <o:lock v:ext="edit" aspectratio="t"/>
              <w10:wrap anchorx="margin" anchory="page"/>
            </v:shape>
          </w:pict>
        </mc:Fallback>
      </mc:AlternateContent>
    </w:r>
    <w:r w:rsidRPr="0032784E">
      <w:rPr>
        <w:b/>
        <w:noProof/>
        <w:color w:val="003E51"/>
        <w:sz w:val="16"/>
        <w:lang w:val="lt-LT" w:eastAsia="lt-LT"/>
      </w:rPr>
      <mc:AlternateContent>
        <mc:Choice Requires="wps">
          <w:drawing>
            <wp:anchor distT="0" distB="0" distL="114300" distR="114300" simplePos="0" relativeHeight="251658240" behindDoc="0" locked="0" layoutInCell="1" allowOverlap="1" wp14:anchorId="2E79137A" wp14:editId="75ECF214">
              <wp:simplePos x="0" y="0"/>
              <wp:positionH relativeFrom="margin">
                <wp:align>left</wp:align>
              </wp:positionH>
              <wp:positionV relativeFrom="page">
                <wp:align>bottom</wp:align>
              </wp:positionV>
              <wp:extent cx="792000" cy="828000"/>
              <wp:effectExtent l="0" t="0" r="8255" b="0"/>
              <wp:wrapNone/>
              <wp:docPr id="21" name="Laisva forma: figūra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39E56057" id="Laisva forma: figūra 21" o:spid="_x0000_s1026" style="position:absolute;margin-left:0;margin-top:0;width:62.35pt;height:65.2pt;z-index:251658240;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8755C" w14:textId="11CF7AEF" w:rsidR="004E7C08" w:rsidRDefault="00474FB5">
    <w:pPr>
      <w:pStyle w:val="Header"/>
    </w:pPr>
    <w:r>
      <w:rPr>
        <w:noProof/>
        <w:lang w:val="lt-LT" w:eastAsia="lt-LT"/>
      </w:rPr>
      <w:drawing>
        <wp:anchor distT="0" distB="0" distL="114300" distR="114300" simplePos="0" relativeHeight="251658243" behindDoc="1" locked="1" layoutInCell="1" allowOverlap="1" wp14:anchorId="2AF5AD2F" wp14:editId="3ECCFF8B">
          <wp:simplePos x="0" y="0"/>
          <wp:positionH relativeFrom="margin">
            <wp:align>center</wp:align>
          </wp:positionH>
          <wp:positionV relativeFrom="page">
            <wp:posOffset>8255</wp:posOffset>
          </wp:positionV>
          <wp:extent cx="705600" cy="1080000"/>
          <wp:effectExtent l="0" t="0" r="0" b="6350"/>
          <wp:wrapTopAndBottom/>
          <wp:docPr id="16" name="Paveikslėlis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5600" cy="108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787F"/>
    <w:multiLevelType w:val="multilevel"/>
    <w:tmpl w:val="F3C6B8C8"/>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D5674F"/>
    <w:multiLevelType w:val="hybridMultilevel"/>
    <w:tmpl w:val="281ACF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A6A2A52"/>
    <w:multiLevelType w:val="multilevel"/>
    <w:tmpl w:val="9AA070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EC00CB5"/>
    <w:multiLevelType w:val="multilevel"/>
    <w:tmpl w:val="C84ECE02"/>
    <w:lvl w:ilvl="0">
      <w:start w:val="1"/>
      <w:numFmt w:val="decimal"/>
      <w:lvlText w:val="%1."/>
      <w:lvlJc w:val="left"/>
      <w:pPr>
        <w:ind w:left="720" w:hanging="360"/>
      </w:pPr>
      <w:rPr>
        <w:b/>
        <w:color w:val="auto"/>
      </w:rPr>
    </w:lvl>
    <w:lvl w:ilvl="1">
      <w:start w:val="1"/>
      <w:numFmt w:val="decimal"/>
      <w:lvlText w:val="%1.%2."/>
      <w:lvlJc w:val="left"/>
      <w:pPr>
        <w:ind w:left="2911" w:hanging="360"/>
      </w:pPr>
      <w:rPr>
        <w:rFonts w:ascii="Times New Roman" w:hAnsi="Times New Roman" w:cs="Times New Roman" w:hint="default"/>
        <w:b/>
        <w:bCs/>
        <w:i w:val="0"/>
        <w:color w:val="auto"/>
      </w:rPr>
    </w:lvl>
    <w:lvl w:ilvl="2">
      <w:start w:val="1"/>
      <w:numFmt w:val="decimal"/>
      <w:lvlText w:val="%1.%2.%3."/>
      <w:lvlJc w:val="left"/>
      <w:pPr>
        <w:ind w:left="1713" w:hanging="720"/>
      </w:pPr>
      <w:rPr>
        <w:b w:val="0"/>
        <w:bCs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55F1D90"/>
    <w:multiLevelType w:val="multilevel"/>
    <w:tmpl w:val="1334142E"/>
    <w:lvl w:ilvl="0">
      <w:start w:val="1"/>
      <w:numFmt w:val="decimal"/>
      <w:lvlText w:val="%1."/>
      <w:lvlJc w:val="left"/>
      <w:pPr>
        <w:ind w:left="360" w:hanging="360"/>
      </w:pPr>
    </w:lvl>
    <w:lvl w:ilvl="1">
      <w:start w:val="1"/>
      <w:numFmt w:val="decimal"/>
      <w:isLgl/>
      <w:lvlText w:val="%1.%2."/>
      <w:lvlJc w:val="left"/>
      <w:pPr>
        <w:ind w:left="720" w:hanging="720"/>
      </w:pPr>
      <w:rPr>
        <w:rFonts w:hint="default"/>
        <w:b/>
        <w:bCs/>
        <w:i w:val="0"/>
        <w:iCs w:val="0"/>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2B0A46EC"/>
    <w:multiLevelType w:val="multilevel"/>
    <w:tmpl w:val="CD82A264"/>
    <w:lvl w:ilvl="0">
      <w:start w:val="1"/>
      <w:numFmt w:val="decimal"/>
      <w:lvlText w:val="%1."/>
      <w:lvlJc w:val="left"/>
      <w:pPr>
        <w:ind w:left="360" w:hanging="360"/>
      </w:pPr>
    </w:lvl>
    <w:lvl w:ilvl="1">
      <w:start w:val="1"/>
      <w:numFmt w:val="decimal"/>
      <w:lvlText w:val="%1.%2."/>
      <w:lvlJc w:val="left"/>
      <w:pPr>
        <w:ind w:left="716" w:hanging="432"/>
      </w:pPr>
      <w:rPr>
        <w:rFonts w:ascii="Times New Roman" w:hAnsi="Times New Roman" w:cs="Times New Roman" w:hint="default"/>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CDD4B97"/>
    <w:multiLevelType w:val="multilevel"/>
    <w:tmpl w:val="B0FAF9D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Times New Roman" w:hAnsi="Times New Roman" w:cs="Times New Roman"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0B260BD"/>
    <w:multiLevelType w:val="multilevel"/>
    <w:tmpl w:val="04963A5E"/>
    <w:lvl w:ilvl="0">
      <w:start w:val="1"/>
      <w:numFmt w:val="decimal"/>
      <w:lvlText w:val="%1."/>
      <w:lvlJc w:val="left"/>
      <w:pPr>
        <w:ind w:left="360" w:hanging="360"/>
      </w:pPr>
    </w:lvl>
    <w:lvl w:ilvl="1">
      <w:start w:val="1"/>
      <w:numFmt w:val="decimal"/>
      <w:lvlText w:val="%1.%2."/>
      <w:lvlJc w:val="left"/>
      <w:pPr>
        <w:ind w:left="792" w:hanging="432"/>
      </w:pPr>
      <w:rPr>
        <w:rFonts w:ascii="Segoe UI Semilight" w:hAnsi="Segoe UI Semilight" w:cs="Segoe UI Semilight"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3E93E30"/>
    <w:multiLevelType w:val="multilevel"/>
    <w:tmpl w:val="02608E84"/>
    <w:lvl w:ilvl="0">
      <w:start w:val="6"/>
      <w:numFmt w:val="decimal"/>
      <w:lvlText w:val="%1."/>
      <w:lvlJc w:val="left"/>
      <w:pPr>
        <w:ind w:left="720" w:hanging="360"/>
      </w:pPr>
      <w:rPr>
        <w:b/>
        <w:color w:val="auto"/>
      </w:rPr>
    </w:lvl>
    <w:lvl w:ilvl="1">
      <w:start w:val="1"/>
      <w:numFmt w:val="decimal"/>
      <w:lvlText w:val="%1.%2."/>
      <w:lvlJc w:val="left"/>
      <w:pPr>
        <w:ind w:left="720"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36E82DD0"/>
    <w:multiLevelType w:val="multilevel"/>
    <w:tmpl w:val="8A044FB8"/>
    <w:lvl w:ilvl="0">
      <w:start w:val="1"/>
      <w:numFmt w:val="decimal"/>
      <w:lvlText w:val="%1."/>
      <w:lvlJc w:val="left"/>
      <w:pPr>
        <w:ind w:left="720" w:hanging="360"/>
      </w:pPr>
      <w:rPr>
        <w:b/>
        <w:color w:val="auto"/>
      </w:rPr>
    </w:lvl>
    <w:lvl w:ilvl="1">
      <w:start w:val="1"/>
      <w:numFmt w:val="decimal"/>
      <w:lvlText w:val="%1.%2."/>
      <w:lvlJc w:val="left"/>
      <w:pPr>
        <w:ind w:left="502" w:hanging="360"/>
      </w:pPr>
      <w:rPr>
        <w:b w:val="0"/>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3E9B7A88"/>
    <w:multiLevelType w:val="multilevel"/>
    <w:tmpl w:val="FF9E1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EE04C40"/>
    <w:multiLevelType w:val="hybridMultilevel"/>
    <w:tmpl w:val="440C1622"/>
    <w:lvl w:ilvl="0" w:tplc="3F7003B2">
      <w:start w:val="1"/>
      <w:numFmt w:val="decimal"/>
      <w:lvlText w:val="%1)"/>
      <w:lvlJc w:val="left"/>
      <w:pPr>
        <w:ind w:left="817" w:hanging="360"/>
      </w:pPr>
      <w:rPr>
        <w:rFonts w:hint="default"/>
      </w:rPr>
    </w:lvl>
    <w:lvl w:ilvl="1" w:tplc="04270019" w:tentative="1">
      <w:start w:val="1"/>
      <w:numFmt w:val="lowerLetter"/>
      <w:lvlText w:val="%2."/>
      <w:lvlJc w:val="left"/>
      <w:pPr>
        <w:ind w:left="1537" w:hanging="360"/>
      </w:pPr>
    </w:lvl>
    <w:lvl w:ilvl="2" w:tplc="0427001B" w:tentative="1">
      <w:start w:val="1"/>
      <w:numFmt w:val="lowerRoman"/>
      <w:lvlText w:val="%3."/>
      <w:lvlJc w:val="right"/>
      <w:pPr>
        <w:ind w:left="2257" w:hanging="180"/>
      </w:pPr>
    </w:lvl>
    <w:lvl w:ilvl="3" w:tplc="0427000F" w:tentative="1">
      <w:start w:val="1"/>
      <w:numFmt w:val="decimal"/>
      <w:lvlText w:val="%4."/>
      <w:lvlJc w:val="left"/>
      <w:pPr>
        <w:ind w:left="2977" w:hanging="360"/>
      </w:pPr>
    </w:lvl>
    <w:lvl w:ilvl="4" w:tplc="04270019" w:tentative="1">
      <w:start w:val="1"/>
      <w:numFmt w:val="lowerLetter"/>
      <w:lvlText w:val="%5."/>
      <w:lvlJc w:val="left"/>
      <w:pPr>
        <w:ind w:left="3697" w:hanging="360"/>
      </w:pPr>
    </w:lvl>
    <w:lvl w:ilvl="5" w:tplc="0427001B" w:tentative="1">
      <w:start w:val="1"/>
      <w:numFmt w:val="lowerRoman"/>
      <w:lvlText w:val="%6."/>
      <w:lvlJc w:val="right"/>
      <w:pPr>
        <w:ind w:left="4417" w:hanging="180"/>
      </w:pPr>
    </w:lvl>
    <w:lvl w:ilvl="6" w:tplc="0427000F" w:tentative="1">
      <w:start w:val="1"/>
      <w:numFmt w:val="decimal"/>
      <w:lvlText w:val="%7."/>
      <w:lvlJc w:val="left"/>
      <w:pPr>
        <w:ind w:left="5137" w:hanging="360"/>
      </w:pPr>
    </w:lvl>
    <w:lvl w:ilvl="7" w:tplc="04270019" w:tentative="1">
      <w:start w:val="1"/>
      <w:numFmt w:val="lowerLetter"/>
      <w:lvlText w:val="%8."/>
      <w:lvlJc w:val="left"/>
      <w:pPr>
        <w:ind w:left="5857" w:hanging="360"/>
      </w:pPr>
    </w:lvl>
    <w:lvl w:ilvl="8" w:tplc="0427001B" w:tentative="1">
      <w:start w:val="1"/>
      <w:numFmt w:val="lowerRoman"/>
      <w:lvlText w:val="%9."/>
      <w:lvlJc w:val="right"/>
      <w:pPr>
        <w:ind w:left="6577" w:hanging="180"/>
      </w:pPr>
    </w:lvl>
  </w:abstractNum>
  <w:abstractNum w:abstractNumId="14" w15:restartNumberingAfterBreak="0">
    <w:nsid w:val="588C3D87"/>
    <w:multiLevelType w:val="multilevel"/>
    <w:tmpl w:val="0427001F"/>
    <w:lvl w:ilvl="0">
      <w:start w:val="1"/>
      <w:numFmt w:val="decimal"/>
      <w:lvlText w:val="%1."/>
      <w:lvlJc w:val="left"/>
      <w:pPr>
        <w:ind w:left="360" w:hanging="360"/>
      </w:pPr>
      <w:rPr>
        <w:b/>
        <w:bCs/>
        <w:i w:val="0"/>
        <w:i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B5C2718"/>
    <w:multiLevelType w:val="multilevel"/>
    <w:tmpl w:val="0427001F"/>
    <w:lvl w:ilvl="0">
      <w:start w:val="1"/>
      <w:numFmt w:val="decimal"/>
      <w:lvlText w:val="%1."/>
      <w:lvlJc w:val="left"/>
      <w:pPr>
        <w:ind w:left="360" w:hanging="360"/>
      </w:pPr>
      <w:rPr>
        <w:b/>
        <w:bCs/>
        <w:i w:val="0"/>
        <w:i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E870CA8"/>
    <w:multiLevelType w:val="hybridMultilevel"/>
    <w:tmpl w:val="3B349F44"/>
    <w:lvl w:ilvl="0" w:tplc="1646C774">
      <w:start w:val="100"/>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1F91C20"/>
    <w:multiLevelType w:val="multilevel"/>
    <w:tmpl w:val="660AEC98"/>
    <w:lvl w:ilvl="0">
      <w:start w:val="1"/>
      <w:numFmt w:val="decimal"/>
      <w:lvlText w:val="%1."/>
      <w:lvlJc w:val="left"/>
      <w:pPr>
        <w:ind w:left="360" w:hanging="360"/>
      </w:pPr>
      <w:rPr>
        <w:b/>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9FD4262"/>
    <w:multiLevelType w:val="multilevel"/>
    <w:tmpl w:val="46D84E5A"/>
    <w:lvl w:ilvl="0">
      <w:start w:val="1"/>
      <w:numFmt w:val="decimal"/>
      <w:pStyle w:val="Heading1"/>
      <w:lvlText w:val="%1."/>
      <w:lvlJc w:val="right"/>
      <w:pPr>
        <w:ind w:left="360" w:hanging="360"/>
      </w:pPr>
    </w:lvl>
    <w:lvl w:ilvl="1">
      <w:start w:val="1"/>
      <w:numFmt w:val="decimal"/>
      <w:pStyle w:val="ListParagraph"/>
      <w:lvlText w:val="%1.%2."/>
      <w:lvlJc w:val="left"/>
      <w:pPr>
        <w:ind w:left="720" w:hanging="720"/>
      </w:pPr>
      <w:rPr>
        <w:i w:val="0"/>
      </w:rPr>
    </w:lvl>
    <w:lvl w:ilvl="2">
      <w:start w:val="1"/>
      <w:numFmt w:val="decimal"/>
      <w:lvlText w:val="%1.%2.%3."/>
      <w:lvlJc w:val="left"/>
      <w:pPr>
        <w:ind w:left="4123" w:hanging="720"/>
      </w:pPr>
    </w:lvl>
    <w:lvl w:ilvl="3">
      <w:start w:val="1"/>
      <w:numFmt w:val="decimal"/>
      <w:lvlText w:val="%1.%2.%3.%4."/>
      <w:lvlJc w:val="left"/>
      <w:pPr>
        <w:ind w:left="1080" w:hanging="1080"/>
      </w:pPr>
    </w:lvl>
    <w:lvl w:ilvl="4">
      <w:start w:val="1"/>
      <w:numFmt w:val="decimal"/>
      <w:lvlText w:val="%1.%2.%3.%4.%5."/>
      <w:lvlJc w:val="left"/>
      <w:pPr>
        <w:ind w:left="4483" w:hanging="1080"/>
      </w:pPr>
    </w:lvl>
    <w:lvl w:ilvl="5">
      <w:start w:val="1"/>
      <w:numFmt w:val="decimal"/>
      <w:lvlText w:val="%1.%2.%3.%4.%5.%6."/>
      <w:lvlJc w:val="left"/>
      <w:pPr>
        <w:ind w:left="4843" w:hanging="1440"/>
      </w:pPr>
    </w:lvl>
    <w:lvl w:ilvl="6">
      <w:start w:val="1"/>
      <w:numFmt w:val="decimal"/>
      <w:lvlText w:val="%1.%2.%3.%4.%5.%6.%7."/>
      <w:lvlJc w:val="left"/>
      <w:pPr>
        <w:ind w:left="4843" w:hanging="1440"/>
      </w:pPr>
    </w:lvl>
    <w:lvl w:ilvl="7">
      <w:start w:val="1"/>
      <w:numFmt w:val="decimal"/>
      <w:lvlText w:val="%1.%2.%3.%4.%5.%6.%7.%8."/>
      <w:lvlJc w:val="left"/>
      <w:pPr>
        <w:ind w:left="5203" w:hanging="1800"/>
      </w:pPr>
    </w:lvl>
    <w:lvl w:ilvl="8">
      <w:start w:val="1"/>
      <w:numFmt w:val="decimal"/>
      <w:lvlText w:val="%1.%2.%3.%4.%5.%6.%7.%8.%9."/>
      <w:lvlJc w:val="left"/>
      <w:pPr>
        <w:ind w:left="5203" w:hanging="1800"/>
      </w:pPr>
    </w:lvl>
  </w:abstractNum>
  <w:num w:numId="1" w16cid:durableId="1396127493">
    <w:abstractNumId w:val="18"/>
  </w:num>
  <w:num w:numId="2" w16cid:durableId="1967738177">
    <w:abstractNumId w:val="4"/>
  </w:num>
  <w:num w:numId="3" w16cid:durableId="821118749">
    <w:abstractNumId w:val="11"/>
  </w:num>
  <w:num w:numId="4" w16cid:durableId="761147492">
    <w:abstractNumId w:val="0"/>
  </w:num>
  <w:num w:numId="5" w16cid:durableId="1129015205">
    <w:abstractNumId w:val="10"/>
  </w:num>
  <w:num w:numId="6" w16cid:durableId="831802073">
    <w:abstractNumId w:val="17"/>
  </w:num>
  <w:num w:numId="7" w16cid:durableId="645205038">
    <w:abstractNumId w:val="3"/>
  </w:num>
  <w:num w:numId="8" w16cid:durableId="1739086192">
    <w:abstractNumId w:val="2"/>
  </w:num>
  <w:num w:numId="9" w16cid:durableId="777871008">
    <w:abstractNumId w:val="8"/>
  </w:num>
  <w:num w:numId="10" w16cid:durableId="862129741">
    <w:abstractNumId w:val="5"/>
  </w:num>
  <w:num w:numId="11" w16cid:durableId="1158380646">
    <w:abstractNumId w:val="7"/>
  </w:num>
  <w:num w:numId="12" w16cid:durableId="806780029">
    <w:abstractNumId w:val="18"/>
  </w:num>
  <w:num w:numId="13" w16cid:durableId="691341036">
    <w:abstractNumId w:val="18"/>
  </w:num>
  <w:num w:numId="14" w16cid:durableId="336538043">
    <w:abstractNumId w:val="6"/>
  </w:num>
  <w:num w:numId="15" w16cid:durableId="2094427229">
    <w:abstractNumId w:val="18"/>
  </w:num>
  <w:num w:numId="16" w16cid:durableId="1024749142">
    <w:abstractNumId w:val="18"/>
  </w:num>
  <w:num w:numId="17" w16cid:durableId="927618615">
    <w:abstractNumId w:val="18"/>
  </w:num>
  <w:num w:numId="18" w16cid:durableId="1385371158">
    <w:abstractNumId w:val="18"/>
  </w:num>
  <w:num w:numId="19" w16cid:durableId="124009227">
    <w:abstractNumId w:val="18"/>
  </w:num>
  <w:num w:numId="20" w16cid:durableId="790243866">
    <w:abstractNumId w:val="18"/>
  </w:num>
  <w:num w:numId="21" w16cid:durableId="86273156">
    <w:abstractNumId w:val="18"/>
  </w:num>
  <w:num w:numId="22" w16cid:durableId="1139613235">
    <w:abstractNumId w:val="18"/>
  </w:num>
  <w:num w:numId="23" w16cid:durableId="235286196">
    <w:abstractNumId w:val="15"/>
  </w:num>
  <w:num w:numId="24" w16cid:durableId="274796677">
    <w:abstractNumId w:val="18"/>
  </w:num>
  <w:num w:numId="25" w16cid:durableId="363218592">
    <w:abstractNumId w:val="9"/>
  </w:num>
  <w:num w:numId="26" w16cid:durableId="1627084620">
    <w:abstractNumId w:val="18"/>
  </w:num>
  <w:num w:numId="27" w16cid:durableId="1675453406">
    <w:abstractNumId w:val="18"/>
  </w:num>
  <w:num w:numId="28" w16cid:durableId="2112964925">
    <w:abstractNumId w:val="18"/>
  </w:num>
  <w:num w:numId="29" w16cid:durableId="1733188817">
    <w:abstractNumId w:val="18"/>
  </w:num>
  <w:num w:numId="30" w16cid:durableId="271396530">
    <w:abstractNumId w:val="18"/>
  </w:num>
  <w:num w:numId="31" w16cid:durableId="198520230">
    <w:abstractNumId w:val="1"/>
  </w:num>
  <w:num w:numId="32" w16cid:durableId="153031954">
    <w:abstractNumId w:val="18"/>
  </w:num>
  <w:num w:numId="33" w16cid:durableId="744498097">
    <w:abstractNumId w:val="13"/>
  </w:num>
  <w:num w:numId="34" w16cid:durableId="56322371">
    <w:abstractNumId w:val="18"/>
  </w:num>
  <w:num w:numId="35" w16cid:durableId="1994790966">
    <w:abstractNumId w:val="16"/>
  </w:num>
  <w:num w:numId="36" w16cid:durableId="1566061005">
    <w:abstractNumId w:val="18"/>
  </w:num>
  <w:num w:numId="37" w16cid:durableId="818301991">
    <w:abstractNumId w:val="18"/>
  </w:num>
  <w:num w:numId="38" w16cid:durableId="1596936383">
    <w:abstractNumId w:val="18"/>
  </w:num>
  <w:num w:numId="39" w16cid:durableId="1704936558">
    <w:abstractNumId w:val="18"/>
  </w:num>
  <w:num w:numId="40" w16cid:durableId="241185888">
    <w:abstractNumId w:val="18"/>
  </w:num>
  <w:num w:numId="41" w16cid:durableId="475731644">
    <w:abstractNumId w:val="14"/>
  </w:num>
  <w:num w:numId="42" w16cid:durableId="1234240623">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evenAndOddHeaders/>
  <w:drawingGridHorizontalSpacing w:val="11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zNLc0tTAwMbI0MDdW0lEKTi0uzszPAykwrAUAsztkBCwAAAA="/>
  </w:docVars>
  <w:rsids>
    <w:rsidRoot w:val="00172820"/>
    <w:rsid w:val="00000D5F"/>
    <w:rsid w:val="00001C6C"/>
    <w:rsid w:val="000032A7"/>
    <w:rsid w:val="00003C93"/>
    <w:rsid w:val="00004E16"/>
    <w:rsid w:val="0000587F"/>
    <w:rsid w:val="00007DBE"/>
    <w:rsid w:val="000161E2"/>
    <w:rsid w:val="00016600"/>
    <w:rsid w:val="00020578"/>
    <w:rsid w:val="00020926"/>
    <w:rsid w:val="00030173"/>
    <w:rsid w:val="00031914"/>
    <w:rsid w:val="0003742D"/>
    <w:rsid w:val="00041857"/>
    <w:rsid w:val="00041F16"/>
    <w:rsid w:val="000428D5"/>
    <w:rsid w:val="00045E44"/>
    <w:rsid w:val="00045F38"/>
    <w:rsid w:val="00046214"/>
    <w:rsid w:val="000467A8"/>
    <w:rsid w:val="00047A54"/>
    <w:rsid w:val="000542DE"/>
    <w:rsid w:val="00054B15"/>
    <w:rsid w:val="000560D1"/>
    <w:rsid w:val="00060D51"/>
    <w:rsid w:val="00061B45"/>
    <w:rsid w:val="00062100"/>
    <w:rsid w:val="000623E9"/>
    <w:rsid w:val="00063DC2"/>
    <w:rsid w:val="000656DB"/>
    <w:rsid w:val="00070C99"/>
    <w:rsid w:val="00070EFD"/>
    <w:rsid w:val="00072F5D"/>
    <w:rsid w:val="00073706"/>
    <w:rsid w:val="000745E5"/>
    <w:rsid w:val="00074F58"/>
    <w:rsid w:val="0007784C"/>
    <w:rsid w:val="00082BD9"/>
    <w:rsid w:val="00085355"/>
    <w:rsid w:val="00086D4E"/>
    <w:rsid w:val="000909B9"/>
    <w:rsid w:val="00092E2D"/>
    <w:rsid w:val="000942B7"/>
    <w:rsid w:val="000954C8"/>
    <w:rsid w:val="00096763"/>
    <w:rsid w:val="000A27E4"/>
    <w:rsid w:val="000A518F"/>
    <w:rsid w:val="000A538F"/>
    <w:rsid w:val="000A5422"/>
    <w:rsid w:val="000B161E"/>
    <w:rsid w:val="000B52E5"/>
    <w:rsid w:val="000B60BF"/>
    <w:rsid w:val="000C0F4C"/>
    <w:rsid w:val="000C35A9"/>
    <w:rsid w:val="000C6E44"/>
    <w:rsid w:val="000D491A"/>
    <w:rsid w:val="000D67BD"/>
    <w:rsid w:val="000D715A"/>
    <w:rsid w:val="000D7302"/>
    <w:rsid w:val="000E119E"/>
    <w:rsid w:val="000E37B2"/>
    <w:rsid w:val="000E7F40"/>
    <w:rsid w:val="000F02CE"/>
    <w:rsid w:val="000F07F4"/>
    <w:rsid w:val="000F172F"/>
    <w:rsid w:val="000F3957"/>
    <w:rsid w:val="000F3FCB"/>
    <w:rsid w:val="000F5438"/>
    <w:rsid w:val="000F59F1"/>
    <w:rsid w:val="000F6484"/>
    <w:rsid w:val="001028DF"/>
    <w:rsid w:val="0010484B"/>
    <w:rsid w:val="00104CED"/>
    <w:rsid w:val="00105265"/>
    <w:rsid w:val="00114907"/>
    <w:rsid w:val="00116C08"/>
    <w:rsid w:val="0012113B"/>
    <w:rsid w:val="0012275C"/>
    <w:rsid w:val="00122C32"/>
    <w:rsid w:val="00123528"/>
    <w:rsid w:val="00125002"/>
    <w:rsid w:val="0012594A"/>
    <w:rsid w:val="0012714A"/>
    <w:rsid w:val="00132C56"/>
    <w:rsid w:val="001341A6"/>
    <w:rsid w:val="00136050"/>
    <w:rsid w:val="001360DD"/>
    <w:rsid w:val="001361C9"/>
    <w:rsid w:val="00136C09"/>
    <w:rsid w:val="00137024"/>
    <w:rsid w:val="001373F4"/>
    <w:rsid w:val="001403BA"/>
    <w:rsid w:val="001419F6"/>
    <w:rsid w:val="00142FED"/>
    <w:rsid w:val="00144CEB"/>
    <w:rsid w:val="001465A4"/>
    <w:rsid w:val="00151CE4"/>
    <w:rsid w:val="00154D18"/>
    <w:rsid w:val="00154F98"/>
    <w:rsid w:val="001555F4"/>
    <w:rsid w:val="00155FFD"/>
    <w:rsid w:val="00157D39"/>
    <w:rsid w:val="00157F80"/>
    <w:rsid w:val="0016329B"/>
    <w:rsid w:val="0016546D"/>
    <w:rsid w:val="00165DA5"/>
    <w:rsid w:val="00165E84"/>
    <w:rsid w:val="001713DD"/>
    <w:rsid w:val="00172820"/>
    <w:rsid w:val="00175B2E"/>
    <w:rsid w:val="001801A3"/>
    <w:rsid w:val="0018708F"/>
    <w:rsid w:val="0018788C"/>
    <w:rsid w:val="00191E7B"/>
    <w:rsid w:val="0019217B"/>
    <w:rsid w:val="0019261D"/>
    <w:rsid w:val="00196CE2"/>
    <w:rsid w:val="001A22FA"/>
    <w:rsid w:val="001A661E"/>
    <w:rsid w:val="001A6786"/>
    <w:rsid w:val="001B22DA"/>
    <w:rsid w:val="001B2EC3"/>
    <w:rsid w:val="001B6880"/>
    <w:rsid w:val="001B6DD5"/>
    <w:rsid w:val="001C2ECA"/>
    <w:rsid w:val="001C30BD"/>
    <w:rsid w:val="001C512D"/>
    <w:rsid w:val="001C530D"/>
    <w:rsid w:val="001C63A5"/>
    <w:rsid w:val="001C6C03"/>
    <w:rsid w:val="001D0DB3"/>
    <w:rsid w:val="001D21B4"/>
    <w:rsid w:val="001D22BF"/>
    <w:rsid w:val="001D526E"/>
    <w:rsid w:val="001D5D3E"/>
    <w:rsid w:val="001D7B27"/>
    <w:rsid w:val="001E2C56"/>
    <w:rsid w:val="001E3617"/>
    <w:rsid w:val="001E37DE"/>
    <w:rsid w:val="001F20FA"/>
    <w:rsid w:val="001F27C9"/>
    <w:rsid w:val="001F3CB9"/>
    <w:rsid w:val="001F617E"/>
    <w:rsid w:val="001F6426"/>
    <w:rsid w:val="001F7D33"/>
    <w:rsid w:val="002013B0"/>
    <w:rsid w:val="00201D72"/>
    <w:rsid w:val="00202227"/>
    <w:rsid w:val="002035F0"/>
    <w:rsid w:val="00206910"/>
    <w:rsid w:val="00211207"/>
    <w:rsid w:val="0021184E"/>
    <w:rsid w:val="0021510C"/>
    <w:rsid w:val="00216661"/>
    <w:rsid w:val="002178A3"/>
    <w:rsid w:val="00222630"/>
    <w:rsid w:val="00222E8C"/>
    <w:rsid w:val="002264E8"/>
    <w:rsid w:val="00230F27"/>
    <w:rsid w:val="002353F9"/>
    <w:rsid w:val="00235EE9"/>
    <w:rsid w:val="0024090C"/>
    <w:rsid w:val="0024262C"/>
    <w:rsid w:val="002436AD"/>
    <w:rsid w:val="00244958"/>
    <w:rsid w:val="0024566B"/>
    <w:rsid w:val="00246837"/>
    <w:rsid w:val="00247601"/>
    <w:rsid w:val="00251D3E"/>
    <w:rsid w:val="00253862"/>
    <w:rsid w:val="00253CB0"/>
    <w:rsid w:val="00256102"/>
    <w:rsid w:val="00262A8A"/>
    <w:rsid w:val="00262BDC"/>
    <w:rsid w:val="00263BD0"/>
    <w:rsid w:val="00265CD5"/>
    <w:rsid w:val="00270B86"/>
    <w:rsid w:val="002734DC"/>
    <w:rsid w:val="00273B7A"/>
    <w:rsid w:val="002769A3"/>
    <w:rsid w:val="00276F71"/>
    <w:rsid w:val="00277035"/>
    <w:rsid w:val="00280F92"/>
    <w:rsid w:val="00282948"/>
    <w:rsid w:val="00283109"/>
    <w:rsid w:val="00287809"/>
    <w:rsid w:val="00287B7D"/>
    <w:rsid w:val="00291BDA"/>
    <w:rsid w:val="002931F0"/>
    <w:rsid w:val="00294F8D"/>
    <w:rsid w:val="00295ECB"/>
    <w:rsid w:val="002A3D77"/>
    <w:rsid w:val="002A4322"/>
    <w:rsid w:val="002A4531"/>
    <w:rsid w:val="002A77A4"/>
    <w:rsid w:val="002A77F7"/>
    <w:rsid w:val="002A7F01"/>
    <w:rsid w:val="002B01B0"/>
    <w:rsid w:val="002B0EDC"/>
    <w:rsid w:val="002B102F"/>
    <w:rsid w:val="002B1744"/>
    <w:rsid w:val="002B2D76"/>
    <w:rsid w:val="002B5995"/>
    <w:rsid w:val="002C36E8"/>
    <w:rsid w:val="002C3E59"/>
    <w:rsid w:val="002C4A66"/>
    <w:rsid w:val="002C7D2A"/>
    <w:rsid w:val="002D3FFD"/>
    <w:rsid w:val="002D526F"/>
    <w:rsid w:val="002D65FB"/>
    <w:rsid w:val="002D6D08"/>
    <w:rsid w:val="002E024F"/>
    <w:rsid w:val="002E1AF6"/>
    <w:rsid w:val="002E5ECF"/>
    <w:rsid w:val="002F25B2"/>
    <w:rsid w:val="002F3F4A"/>
    <w:rsid w:val="002F4967"/>
    <w:rsid w:val="002F5270"/>
    <w:rsid w:val="002F7B5E"/>
    <w:rsid w:val="00301674"/>
    <w:rsid w:val="00304A34"/>
    <w:rsid w:val="00304C35"/>
    <w:rsid w:val="00306A44"/>
    <w:rsid w:val="00306ADA"/>
    <w:rsid w:val="00306CF7"/>
    <w:rsid w:val="00307C3C"/>
    <w:rsid w:val="0031051B"/>
    <w:rsid w:val="0031123B"/>
    <w:rsid w:val="003120D7"/>
    <w:rsid w:val="0031487E"/>
    <w:rsid w:val="00316128"/>
    <w:rsid w:val="0031658E"/>
    <w:rsid w:val="00316591"/>
    <w:rsid w:val="0031742C"/>
    <w:rsid w:val="00323AA4"/>
    <w:rsid w:val="00325794"/>
    <w:rsid w:val="00327E54"/>
    <w:rsid w:val="0033134E"/>
    <w:rsid w:val="003373A4"/>
    <w:rsid w:val="00340FDE"/>
    <w:rsid w:val="00344A8A"/>
    <w:rsid w:val="003450FD"/>
    <w:rsid w:val="00345FAB"/>
    <w:rsid w:val="0034792D"/>
    <w:rsid w:val="00347A9D"/>
    <w:rsid w:val="0035132A"/>
    <w:rsid w:val="00352B63"/>
    <w:rsid w:val="00353CF1"/>
    <w:rsid w:val="0035479F"/>
    <w:rsid w:val="003576B3"/>
    <w:rsid w:val="00360429"/>
    <w:rsid w:val="00364FC9"/>
    <w:rsid w:val="003653EC"/>
    <w:rsid w:val="00370271"/>
    <w:rsid w:val="00373E57"/>
    <w:rsid w:val="00374E93"/>
    <w:rsid w:val="0037735B"/>
    <w:rsid w:val="00380495"/>
    <w:rsid w:val="00383C85"/>
    <w:rsid w:val="0038629E"/>
    <w:rsid w:val="00392131"/>
    <w:rsid w:val="0039532D"/>
    <w:rsid w:val="003A053C"/>
    <w:rsid w:val="003A0D59"/>
    <w:rsid w:val="003A18FA"/>
    <w:rsid w:val="003A2226"/>
    <w:rsid w:val="003A339F"/>
    <w:rsid w:val="003B0A8E"/>
    <w:rsid w:val="003B0ABF"/>
    <w:rsid w:val="003B601C"/>
    <w:rsid w:val="003B6A60"/>
    <w:rsid w:val="003C2397"/>
    <w:rsid w:val="003C581B"/>
    <w:rsid w:val="003D05B6"/>
    <w:rsid w:val="003D14C6"/>
    <w:rsid w:val="003D5093"/>
    <w:rsid w:val="003E106F"/>
    <w:rsid w:val="003E2BB7"/>
    <w:rsid w:val="003F094C"/>
    <w:rsid w:val="003F1174"/>
    <w:rsid w:val="003F1C76"/>
    <w:rsid w:val="003F26C6"/>
    <w:rsid w:val="003F2851"/>
    <w:rsid w:val="003F6AD6"/>
    <w:rsid w:val="00400083"/>
    <w:rsid w:val="004009BA"/>
    <w:rsid w:val="0040192B"/>
    <w:rsid w:val="00403B69"/>
    <w:rsid w:val="00403E96"/>
    <w:rsid w:val="004044C3"/>
    <w:rsid w:val="00405DC6"/>
    <w:rsid w:val="004124A9"/>
    <w:rsid w:val="00413377"/>
    <w:rsid w:val="0041438A"/>
    <w:rsid w:val="004149BA"/>
    <w:rsid w:val="00414CAB"/>
    <w:rsid w:val="004155C5"/>
    <w:rsid w:val="004159F1"/>
    <w:rsid w:val="00420F36"/>
    <w:rsid w:val="004214B7"/>
    <w:rsid w:val="00421826"/>
    <w:rsid w:val="0042258A"/>
    <w:rsid w:val="0042271B"/>
    <w:rsid w:val="00422C6E"/>
    <w:rsid w:val="004234E0"/>
    <w:rsid w:val="004243FB"/>
    <w:rsid w:val="00424A05"/>
    <w:rsid w:val="00425246"/>
    <w:rsid w:val="00426346"/>
    <w:rsid w:val="0042673F"/>
    <w:rsid w:val="00426F6C"/>
    <w:rsid w:val="0042766B"/>
    <w:rsid w:val="00430495"/>
    <w:rsid w:val="00430C64"/>
    <w:rsid w:val="0043193D"/>
    <w:rsid w:val="00434C9D"/>
    <w:rsid w:val="00437D04"/>
    <w:rsid w:val="00443350"/>
    <w:rsid w:val="00444DF0"/>
    <w:rsid w:val="00445979"/>
    <w:rsid w:val="004463EE"/>
    <w:rsid w:val="004466A5"/>
    <w:rsid w:val="00447A08"/>
    <w:rsid w:val="004506AA"/>
    <w:rsid w:val="00452DB8"/>
    <w:rsid w:val="00453100"/>
    <w:rsid w:val="00453354"/>
    <w:rsid w:val="0045403F"/>
    <w:rsid w:val="00455095"/>
    <w:rsid w:val="004558A6"/>
    <w:rsid w:val="00462EAC"/>
    <w:rsid w:val="00465FE9"/>
    <w:rsid w:val="004709F5"/>
    <w:rsid w:val="0047279B"/>
    <w:rsid w:val="00472D5E"/>
    <w:rsid w:val="00474FB5"/>
    <w:rsid w:val="0047551F"/>
    <w:rsid w:val="00475FF8"/>
    <w:rsid w:val="00476FB2"/>
    <w:rsid w:val="00480CD3"/>
    <w:rsid w:val="00482A78"/>
    <w:rsid w:val="004841E0"/>
    <w:rsid w:val="00484FD2"/>
    <w:rsid w:val="00486790"/>
    <w:rsid w:val="00486DC6"/>
    <w:rsid w:val="004870EC"/>
    <w:rsid w:val="00493FC8"/>
    <w:rsid w:val="0049516A"/>
    <w:rsid w:val="00496148"/>
    <w:rsid w:val="004A1726"/>
    <w:rsid w:val="004A3015"/>
    <w:rsid w:val="004A3E2C"/>
    <w:rsid w:val="004A4E9B"/>
    <w:rsid w:val="004A7C6B"/>
    <w:rsid w:val="004B0EF7"/>
    <w:rsid w:val="004B3B30"/>
    <w:rsid w:val="004B4012"/>
    <w:rsid w:val="004B57C8"/>
    <w:rsid w:val="004B7D7C"/>
    <w:rsid w:val="004C13E8"/>
    <w:rsid w:val="004C1C31"/>
    <w:rsid w:val="004C4869"/>
    <w:rsid w:val="004C4F5F"/>
    <w:rsid w:val="004C7E11"/>
    <w:rsid w:val="004D3D97"/>
    <w:rsid w:val="004D443F"/>
    <w:rsid w:val="004E024F"/>
    <w:rsid w:val="004E2F5A"/>
    <w:rsid w:val="004E6052"/>
    <w:rsid w:val="004E708B"/>
    <w:rsid w:val="004E7165"/>
    <w:rsid w:val="004E7C08"/>
    <w:rsid w:val="004F0034"/>
    <w:rsid w:val="004F0135"/>
    <w:rsid w:val="004F04B4"/>
    <w:rsid w:val="004F09AE"/>
    <w:rsid w:val="004F0BAD"/>
    <w:rsid w:val="004F0BF2"/>
    <w:rsid w:val="004F103C"/>
    <w:rsid w:val="004F1900"/>
    <w:rsid w:val="004F2BB1"/>
    <w:rsid w:val="004F4180"/>
    <w:rsid w:val="004F4E10"/>
    <w:rsid w:val="004F5FCC"/>
    <w:rsid w:val="004F6617"/>
    <w:rsid w:val="004F7ACF"/>
    <w:rsid w:val="005002C6"/>
    <w:rsid w:val="00501BFB"/>
    <w:rsid w:val="00503ACB"/>
    <w:rsid w:val="00506277"/>
    <w:rsid w:val="00507214"/>
    <w:rsid w:val="0051512F"/>
    <w:rsid w:val="00517A2B"/>
    <w:rsid w:val="0052179D"/>
    <w:rsid w:val="005221A1"/>
    <w:rsid w:val="005254F0"/>
    <w:rsid w:val="005321E2"/>
    <w:rsid w:val="005329B4"/>
    <w:rsid w:val="00534338"/>
    <w:rsid w:val="00534347"/>
    <w:rsid w:val="00535B7D"/>
    <w:rsid w:val="00535C5A"/>
    <w:rsid w:val="00535CCB"/>
    <w:rsid w:val="005369DA"/>
    <w:rsid w:val="005408F7"/>
    <w:rsid w:val="005413E0"/>
    <w:rsid w:val="00543304"/>
    <w:rsid w:val="00550706"/>
    <w:rsid w:val="00551CD2"/>
    <w:rsid w:val="00551F6D"/>
    <w:rsid w:val="00552886"/>
    <w:rsid w:val="0055333D"/>
    <w:rsid w:val="00556B1B"/>
    <w:rsid w:val="00556C61"/>
    <w:rsid w:val="0056268A"/>
    <w:rsid w:val="00563845"/>
    <w:rsid w:val="00563AD8"/>
    <w:rsid w:val="00563CF2"/>
    <w:rsid w:val="005643D0"/>
    <w:rsid w:val="00570BD9"/>
    <w:rsid w:val="00571B21"/>
    <w:rsid w:val="0057276C"/>
    <w:rsid w:val="00572AF7"/>
    <w:rsid w:val="005754C1"/>
    <w:rsid w:val="005760CF"/>
    <w:rsid w:val="00576E0F"/>
    <w:rsid w:val="00577387"/>
    <w:rsid w:val="00580E2C"/>
    <w:rsid w:val="00581207"/>
    <w:rsid w:val="00581E8C"/>
    <w:rsid w:val="00582501"/>
    <w:rsid w:val="00583351"/>
    <w:rsid w:val="00583371"/>
    <w:rsid w:val="00586991"/>
    <w:rsid w:val="00590D48"/>
    <w:rsid w:val="00592121"/>
    <w:rsid w:val="005928FE"/>
    <w:rsid w:val="0059714F"/>
    <w:rsid w:val="00597CA2"/>
    <w:rsid w:val="005A21E7"/>
    <w:rsid w:val="005A3C75"/>
    <w:rsid w:val="005A6510"/>
    <w:rsid w:val="005B06F0"/>
    <w:rsid w:val="005B18FF"/>
    <w:rsid w:val="005B1AFA"/>
    <w:rsid w:val="005B6411"/>
    <w:rsid w:val="005C07A1"/>
    <w:rsid w:val="005C307A"/>
    <w:rsid w:val="005C3444"/>
    <w:rsid w:val="005C358F"/>
    <w:rsid w:val="005C4274"/>
    <w:rsid w:val="005C68B6"/>
    <w:rsid w:val="005D1173"/>
    <w:rsid w:val="005D36FE"/>
    <w:rsid w:val="005D5C10"/>
    <w:rsid w:val="005D7365"/>
    <w:rsid w:val="005D7555"/>
    <w:rsid w:val="005E1844"/>
    <w:rsid w:val="005E6B23"/>
    <w:rsid w:val="005E7DF4"/>
    <w:rsid w:val="005F5373"/>
    <w:rsid w:val="005F65CA"/>
    <w:rsid w:val="005F6BC9"/>
    <w:rsid w:val="005F7BAC"/>
    <w:rsid w:val="0060083B"/>
    <w:rsid w:val="00600DD6"/>
    <w:rsid w:val="006031C5"/>
    <w:rsid w:val="00605855"/>
    <w:rsid w:val="006061A3"/>
    <w:rsid w:val="006062CB"/>
    <w:rsid w:val="00606C62"/>
    <w:rsid w:val="0061008F"/>
    <w:rsid w:val="00613B63"/>
    <w:rsid w:val="00621E49"/>
    <w:rsid w:val="00631206"/>
    <w:rsid w:val="00631B4E"/>
    <w:rsid w:val="00633CA5"/>
    <w:rsid w:val="00634BAE"/>
    <w:rsid w:val="00634C41"/>
    <w:rsid w:val="00635375"/>
    <w:rsid w:val="00635857"/>
    <w:rsid w:val="00641731"/>
    <w:rsid w:val="0064403C"/>
    <w:rsid w:val="00647781"/>
    <w:rsid w:val="006478FF"/>
    <w:rsid w:val="0065159F"/>
    <w:rsid w:val="00651CCE"/>
    <w:rsid w:val="0065435C"/>
    <w:rsid w:val="0065671D"/>
    <w:rsid w:val="00657834"/>
    <w:rsid w:val="00657D66"/>
    <w:rsid w:val="00657ECC"/>
    <w:rsid w:val="00660A6B"/>
    <w:rsid w:val="00661B6F"/>
    <w:rsid w:val="00662A0D"/>
    <w:rsid w:val="00670D61"/>
    <w:rsid w:val="00676B54"/>
    <w:rsid w:val="0068364C"/>
    <w:rsid w:val="00683C8A"/>
    <w:rsid w:val="00684629"/>
    <w:rsid w:val="00685494"/>
    <w:rsid w:val="00685BAC"/>
    <w:rsid w:val="006860DA"/>
    <w:rsid w:val="00686400"/>
    <w:rsid w:val="0068699A"/>
    <w:rsid w:val="00690EA1"/>
    <w:rsid w:val="0069335C"/>
    <w:rsid w:val="0069446F"/>
    <w:rsid w:val="00695991"/>
    <w:rsid w:val="00695EE1"/>
    <w:rsid w:val="00696850"/>
    <w:rsid w:val="006A14E2"/>
    <w:rsid w:val="006A2EF3"/>
    <w:rsid w:val="006A4861"/>
    <w:rsid w:val="006A4BCA"/>
    <w:rsid w:val="006A66DA"/>
    <w:rsid w:val="006B0A97"/>
    <w:rsid w:val="006B1287"/>
    <w:rsid w:val="006B672D"/>
    <w:rsid w:val="006B6E66"/>
    <w:rsid w:val="006C1C82"/>
    <w:rsid w:val="006C2C23"/>
    <w:rsid w:val="006D2778"/>
    <w:rsid w:val="006D3D5F"/>
    <w:rsid w:val="006D5428"/>
    <w:rsid w:val="006E090C"/>
    <w:rsid w:val="006E0D64"/>
    <w:rsid w:val="006E1460"/>
    <w:rsid w:val="006E4DE2"/>
    <w:rsid w:val="006E5D50"/>
    <w:rsid w:val="006E5DE4"/>
    <w:rsid w:val="006E60B6"/>
    <w:rsid w:val="006F0B89"/>
    <w:rsid w:val="006F0F38"/>
    <w:rsid w:val="006F1BFF"/>
    <w:rsid w:val="006F395C"/>
    <w:rsid w:val="006F4578"/>
    <w:rsid w:val="006F5022"/>
    <w:rsid w:val="006F7571"/>
    <w:rsid w:val="007003C5"/>
    <w:rsid w:val="00700B95"/>
    <w:rsid w:val="00703553"/>
    <w:rsid w:val="00703AE1"/>
    <w:rsid w:val="007056B5"/>
    <w:rsid w:val="00705F04"/>
    <w:rsid w:val="007071BD"/>
    <w:rsid w:val="00710750"/>
    <w:rsid w:val="0071506E"/>
    <w:rsid w:val="00715909"/>
    <w:rsid w:val="00720812"/>
    <w:rsid w:val="00720BDB"/>
    <w:rsid w:val="00720D8F"/>
    <w:rsid w:val="0072133C"/>
    <w:rsid w:val="00726C7D"/>
    <w:rsid w:val="007270CA"/>
    <w:rsid w:val="007272F0"/>
    <w:rsid w:val="007328DB"/>
    <w:rsid w:val="00735D60"/>
    <w:rsid w:val="0073777E"/>
    <w:rsid w:val="007404D4"/>
    <w:rsid w:val="00741C82"/>
    <w:rsid w:val="00743999"/>
    <w:rsid w:val="0074525C"/>
    <w:rsid w:val="00745476"/>
    <w:rsid w:val="00751C77"/>
    <w:rsid w:val="00752FF2"/>
    <w:rsid w:val="007533C8"/>
    <w:rsid w:val="00755A87"/>
    <w:rsid w:val="0075706A"/>
    <w:rsid w:val="00757C8B"/>
    <w:rsid w:val="00762848"/>
    <w:rsid w:val="00762FA2"/>
    <w:rsid w:val="00764B73"/>
    <w:rsid w:val="0076656C"/>
    <w:rsid w:val="00767A0B"/>
    <w:rsid w:val="00767AFE"/>
    <w:rsid w:val="00771726"/>
    <w:rsid w:val="0077502C"/>
    <w:rsid w:val="0077540C"/>
    <w:rsid w:val="00777E59"/>
    <w:rsid w:val="00785B11"/>
    <w:rsid w:val="00786299"/>
    <w:rsid w:val="00793588"/>
    <w:rsid w:val="00795483"/>
    <w:rsid w:val="007963AF"/>
    <w:rsid w:val="007A6894"/>
    <w:rsid w:val="007A7938"/>
    <w:rsid w:val="007B1578"/>
    <w:rsid w:val="007B1F95"/>
    <w:rsid w:val="007B4458"/>
    <w:rsid w:val="007C068F"/>
    <w:rsid w:val="007C0A37"/>
    <w:rsid w:val="007C1FB8"/>
    <w:rsid w:val="007C5CD7"/>
    <w:rsid w:val="007C7495"/>
    <w:rsid w:val="007C76DB"/>
    <w:rsid w:val="007C7A08"/>
    <w:rsid w:val="007C7EAC"/>
    <w:rsid w:val="007D101D"/>
    <w:rsid w:val="007D4866"/>
    <w:rsid w:val="007D7B2D"/>
    <w:rsid w:val="007E0A3A"/>
    <w:rsid w:val="007E0B8E"/>
    <w:rsid w:val="007E3686"/>
    <w:rsid w:val="007E3A4B"/>
    <w:rsid w:val="007E429A"/>
    <w:rsid w:val="007E6ABB"/>
    <w:rsid w:val="007E6DA4"/>
    <w:rsid w:val="007E7C29"/>
    <w:rsid w:val="007F0303"/>
    <w:rsid w:val="007F0658"/>
    <w:rsid w:val="00801133"/>
    <w:rsid w:val="00801629"/>
    <w:rsid w:val="00802EDA"/>
    <w:rsid w:val="00805B73"/>
    <w:rsid w:val="008066AA"/>
    <w:rsid w:val="0081086F"/>
    <w:rsid w:val="00810EB2"/>
    <w:rsid w:val="00812D17"/>
    <w:rsid w:val="00815C32"/>
    <w:rsid w:val="00820310"/>
    <w:rsid w:val="00820B4A"/>
    <w:rsid w:val="00822DE7"/>
    <w:rsid w:val="00823161"/>
    <w:rsid w:val="008312A0"/>
    <w:rsid w:val="00831392"/>
    <w:rsid w:val="00832607"/>
    <w:rsid w:val="0083540B"/>
    <w:rsid w:val="00836F7E"/>
    <w:rsid w:val="00846A9C"/>
    <w:rsid w:val="00847924"/>
    <w:rsid w:val="00854001"/>
    <w:rsid w:val="008559ED"/>
    <w:rsid w:val="00860F87"/>
    <w:rsid w:val="008645F2"/>
    <w:rsid w:val="00864F1C"/>
    <w:rsid w:val="00864F6B"/>
    <w:rsid w:val="00866539"/>
    <w:rsid w:val="00870C1F"/>
    <w:rsid w:val="00875F64"/>
    <w:rsid w:val="008761E1"/>
    <w:rsid w:val="0087724A"/>
    <w:rsid w:val="0088050B"/>
    <w:rsid w:val="0088271A"/>
    <w:rsid w:val="0088420F"/>
    <w:rsid w:val="008869DB"/>
    <w:rsid w:val="00886D07"/>
    <w:rsid w:val="00890DB7"/>
    <w:rsid w:val="0089166E"/>
    <w:rsid w:val="00892316"/>
    <w:rsid w:val="00892A87"/>
    <w:rsid w:val="00892F0B"/>
    <w:rsid w:val="00894875"/>
    <w:rsid w:val="0089594F"/>
    <w:rsid w:val="008965E1"/>
    <w:rsid w:val="008972F2"/>
    <w:rsid w:val="00897DBA"/>
    <w:rsid w:val="008A3272"/>
    <w:rsid w:val="008A43FE"/>
    <w:rsid w:val="008A4876"/>
    <w:rsid w:val="008A5BBC"/>
    <w:rsid w:val="008B176D"/>
    <w:rsid w:val="008B2BC2"/>
    <w:rsid w:val="008B3B26"/>
    <w:rsid w:val="008B4EEA"/>
    <w:rsid w:val="008B8657"/>
    <w:rsid w:val="008C4C1E"/>
    <w:rsid w:val="008D3D13"/>
    <w:rsid w:val="008D4F15"/>
    <w:rsid w:val="008E0E6B"/>
    <w:rsid w:val="008E1222"/>
    <w:rsid w:val="008E3C5F"/>
    <w:rsid w:val="008E628A"/>
    <w:rsid w:val="008E7BE2"/>
    <w:rsid w:val="008E7F7A"/>
    <w:rsid w:val="008F00B9"/>
    <w:rsid w:val="008F07BC"/>
    <w:rsid w:val="008F1A15"/>
    <w:rsid w:val="008F316C"/>
    <w:rsid w:val="008F31AC"/>
    <w:rsid w:val="008F36F4"/>
    <w:rsid w:val="008F460A"/>
    <w:rsid w:val="008F6939"/>
    <w:rsid w:val="00901B98"/>
    <w:rsid w:val="00905059"/>
    <w:rsid w:val="0090709C"/>
    <w:rsid w:val="00910C1C"/>
    <w:rsid w:val="00911429"/>
    <w:rsid w:val="00911BA0"/>
    <w:rsid w:val="00911C19"/>
    <w:rsid w:val="009140BB"/>
    <w:rsid w:val="00915CCB"/>
    <w:rsid w:val="00916EB3"/>
    <w:rsid w:val="00920422"/>
    <w:rsid w:val="00920FB0"/>
    <w:rsid w:val="00921B45"/>
    <w:rsid w:val="00921BBE"/>
    <w:rsid w:val="009220D0"/>
    <w:rsid w:val="009224F9"/>
    <w:rsid w:val="00922E72"/>
    <w:rsid w:val="00925CB8"/>
    <w:rsid w:val="00927A61"/>
    <w:rsid w:val="00930542"/>
    <w:rsid w:val="00931DA9"/>
    <w:rsid w:val="0093488F"/>
    <w:rsid w:val="00934CB1"/>
    <w:rsid w:val="00941616"/>
    <w:rsid w:val="00943338"/>
    <w:rsid w:val="0094342D"/>
    <w:rsid w:val="00945168"/>
    <w:rsid w:val="009456A1"/>
    <w:rsid w:val="009501C2"/>
    <w:rsid w:val="00957588"/>
    <w:rsid w:val="00957D38"/>
    <w:rsid w:val="00962885"/>
    <w:rsid w:val="00962D89"/>
    <w:rsid w:val="00964F12"/>
    <w:rsid w:val="00965676"/>
    <w:rsid w:val="009672F8"/>
    <w:rsid w:val="00972415"/>
    <w:rsid w:val="00974138"/>
    <w:rsid w:val="00976E3A"/>
    <w:rsid w:val="00977340"/>
    <w:rsid w:val="0097CE16"/>
    <w:rsid w:val="00980986"/>
    <w:rsid w:val="00981679"/>
    <w:rsid w:val="0098254A"/>
    <w:rsid w:val="00983273"/>
    <w:rsid w:val="00986B93"/>
    <w:rsid w:val="009901A4"/>
    <w:rsid w:val="009901AB"/>
    <w:rsid w:val="009957E2"/>
    <w:rsid w:val="009975BB"/>
    <w:rsid w:val="00997E71"/>
    <w:rsid w:val="009A3EDB"/>
    <w:rsid w:val="009A442A"/>
    <w:rsid w:val="009A50D6"/>
    <w:rsid w:val="009A5AED"/>
    <w:rsid w:val="009A6B6B"/>
    <w:rsid w:val="009B1FA2"/>
    <w:rsid w:val="009B296B"/>
    <w:rsid w:val="009B2B14"/>
    <w:rsid w:val="009B4E36"/>
    <w:rsid w:val="009B6F68"/>
    <w:rsid w:val="009B71BC"/>
    <w:rsid w:val="009C7414"/>
    <w:rsid w:val="009D045D"/>
    <w:rsid w:val="009D3129"/>
    <w:rsid w:val="009D50C8"/>
    <w:rsid w:val="009D7F88"/>
    <w:rsid w:val="009E11C7"/>
    <w:rsid w:val="009E1576"/>
    <w:rsid w:val="009E26A0"/>
    <w:rsid w:val="009E394D"/>
    <w:rsid w:val="009E43D9"/>
    <w:rsid w:val="009E530D"/>
    <w:rsid w:val="009E7E37"/>
    <w:rsid w:val="009F027F"/>
    <w:rsid w:val="009F240A"/>
    <w:rsid w:val="009F3975"/>
    <w:rsid w:val="009F619D"/>
    <w:rsid w:val="009F7AB3"/>
    <w:rsid w:val="00A04AC8"/>
    <w:rsid w:val="00A07E5D"/>
    <w:rsid w:val="00A100D8"/>
    <w:rsid w:val="00A10B2E"/>
    <w:rsid w:val="00A26498"/>
    <w:rsid w:val="00A275D6"/>
    <w:rsid w:val="00A31F31"/>
    <w:rsid w:val="00A34769"/>
    <w:rsid w:val="00A42279"/>
    <w:rsid w:val="00A4348E"/>
    <w:rsid w:val="00A47DC6"/>
    <w:rsid w:val="00A504A9"/>
    <w:rsid w:val="00A505D6"/>
    <w:rsid w:val="00A510BE"/>
    <w:rsid w:val="00A52D4C"/>
    <w:rsid w:val="00A54D72"/>
    <w:rsid w:val="00A62E2C"/>
    <w:rsid w:val="00A636F5"/>
    <w:rsid w:val="00A6383F"/>
    <w:rsid w:val="00A638A1"/>
    <w:rsid w:val="00A64A52"/>
    <w:rsid w:val="00A717C7"/>
    <w:rsid w:val="00A74DE8"/>
    <w:rsid w:val="00A755B8"/>
    <w:rsid w:val="00A821A3"/>
    <w:rsid w:val="00A85A68"/>
    <w:rsid w:val="00A86998"/>
    <w:rsid w:val="00A875BD"/>
    <w:rsid w:val="00A915B2"/>
    <w:rsid w:val="00A91BFB"/>
    <w:rsid w:val="00A941A0"/>
    <w:rsid w:val="00A97FD5"/>
    <w:rsid w:val="00AA1499"/>
    <w:rsid w:val="00AA445E"/>
    <w:rsid w:val="00AA64AB"/>
    <w:rsid w:val="00AA7A22"/>
    <w:rsid w:val="00AB0E06"/>
    <w:rsid w:val="00AB1329"/>
    <w:rsid w:val="00AB1E77"/>
    <w:rsid w:val="00AB3E2A"/>
    <w:rsid w:val="00AB5479"/>
    <w:rsid w:val="00AB5658"/>
    <w:rsid w:val="00AB6058"/>
    <w:rsid w:val="00AB6A13"/>
    <w:rsid w:val="00AC0F9C"/>
    <w:rsid w:val="00AC1D2E"/>
    <w:rsid w:val="00AC29ED"/>
    <w:rsid w:val="00AC2E6D"/>
    <w:rsid w:val="00AC5A81"/>
    <w:rsid w:val="00AD3C0F"/>
    <w:rsid w:val="00AD6E66"/>
    <w:rsid w:val="00AD77D2"/>
    <w:rsid w:val="00AE24D5"/>
    <w:rsid w:val="00AE6165"/>
    <w:rsid w:val="00AE6820"/>
    <w:rsid w:val="00AE724B"/>
    <w:rsid w:val="00AF0581"/>
    <w:rsid w:val="00AF308B"/>
    <w:rsid w:val="00AF52D3"/>
    <w:rsid w:val="00AF5746"/>
    <w:rsid w:val="00B013FF"/>
    <w:rsid w:val="00B016F2"/>
    <w:rsid w:val="00B0173A"/>
    <w:rsid w:val="00B023EB"/>
    <w:rsid w:val="00B02D61"/>
    <w:rsid w:val="00B02E8A"/>
    <w:rsid w:val="00B03421"/>
    <w:rsid w:val="00B074B8"/>
    <w:rsid w:val="00B07819"/>
    <w:rsid w:val="00B10FF2"/>
    <w:rsid w:val="00B12391"/>
    <w:rsid w:val="00B127A8"/>
    <w:rsid w:val="00B12B40"/>
    <w:rsid w:val="00B14631"/>
    <w:rsid w:val="00B20378"/>
    <w:rsid w:val="00B21425"/>
    <w:rsid w:val="00B21553"/>
    <w:rsid w:val="00B219A1"/>
    <w:rsid w:val="00B232F0"/>
    <w:rsid w:val="00B24B1C"/>
    <w:rsid w:val="00B2768B"/>
    <w:rsid w:val="00B3241A"/>
    <w:rsid w:val="00B3245B"/>
    <w:rsid w:val="00B32B94"/>
    <w:rsid w:val="00B34C4B"/>
    <w:rsid w:val="00B36114"/>
    <w:rsid w:val="00B36F5A"/>
    <w:rsid w:val="00B37036"/>
    <w:rsid w:val="00B432A4"/>
    <w:rsid w:val="00B44F72"/>
    <w:rsid w:val="00B46495"/>
    <w:rsid w:val="00B47580"/>
    <w:rsid w:val="00B502D9"/>
    <w:rsid w:val="00B50E27"/>
    <w:rsid w:val="00B52C6C"/>
    <w:rsid w:val="00B54874"/>
    <w:rsid w:val="00B54AEE"/>
    <w:rsid w:val="00B60F14"/>
    <w:rsid w:val="00B6245C"/>
    <w:rsid w:val="00B628E5"/>
    <w:rsid w:val="00B66C9B"/>
    <w:rsid w:val="00B672C5"/>
    <w:rsid w:val="00B677D5"/>
    <w:rsid w:val="00B67804"/>
    <w:rsid w:val="00B70073"/>
    <w:rsid w:val="00B70586"/>
    <w:rsid w:val="00B713D5"/>
    <w:rsid w:val="00B72288"/>
    <w:rsid w:val="00B7364D"/>
    <w:rsid w:val="00B7574B"/>
    <w:rsid w:val="00B75901"/>
    <w:rsid w:val="00B80F9F"/>
    <w:rsid w:val="00B82CF4"/>
    <w:rsid w:val="00B8351D"/>
    <w:rsid w:val="00B84ED2"/>
    <w:rsid w:val="00B87615"/>
    <w:rsid w:val="00B9198A"/>
    <w:rsid w:val="00B92C87"/>
    <w:rsid w:val="00B92F6F"/>
    <w:rsid w:val="00B944F3"/>
    <w:rsid w:val="00B96535"/>
    <w:rsid w:val="00B97A88"/>
    <w:rsid w:val="00BA0B78"/>
    <w:rsid w:val="00BA1E2C"/>
    <w:rsid w:val="00BA66A2"/>
    <w:rsid w:val="00BA6ABA"/>
    <w:rsid w:val="00BB148D"/>
    <w:rsid w:val="00BB1749"/>
    <w:rsid w:val="00BB1AE7"/>
    <w:rsid w:val="00BB5E11"/>
    <w:rsid w:val="00BB76EE"/>
    <w:rsid w:val="00BB7EEA"/>
    <w:rsid w:val="00BC0427"/>
    <w:rsid w:val="00BC339E"/>
    <w:rsid w:val="00BC42E9"/>
    <w:rsid w:val="00BC725D"/>
    <w:rsid w:val="00BD2305"/>
    <w:rsid w:val="00BD3103"/>
    <w:rsid w:val="00BD3AC3"/>
    <w:rsid w:val="00BD43B9"/>
    <w:rsid w:val="00BD70F8"/>
    <w:rsid w:val="00BD7A7D"/>
    <w:rsid w:val="00BE19C8"/>
    <w:rsid w:val="00BE19EB"/>
    <w:rsid w:val="00BE2E9E"/>
    <w:rsid w:val="00BE328C"/>
    <w:rsid w:val="00BE4D76"/>
    <w:rsid w:val="00BE5B94"/>
    <w:rsid w:val="00C00C6D"/>
    <w:rsid w:val="00C0243F"/>
    <w:rsid w:val="00C0304B"/>
    <w:rsid w:val="00C07018"/>
    <w:rsid w:val="00C10276"/>
    <w:rsid w:val="00C11878"/>
    <w:rsid w:val="00C12D85"/>
    <w:rsid w:val="00C13281"/>
    <w:rsid w:val="00C15B62"/>
    <w:rsid w:val="00C16481"/>
    <w:rsid w:val="00C16B76"/>
    <w:rsid w:val="00C21156"/>
    <w:rsid w:val="00C23C8D"/>
    <w:rsid w:val="00C24322"/>
    <w:rsid w:val="00C25912"/>
    <w:rsid w:val="00C3016A"/>
    <w:rsid w:val="00C326AD"/>
    <w:rsid w:val="00C34DF3"/>
    <w:rsid w:val="00C365E6"/>
    <w:rsid w:val="00C37025"/>
    <w:rsid w:val="00C42B8E"/>
    <w:rsid w:val="00C44AF5"/>
    <w:rsid w:val="00C45043"/>
    <w:rsid w:val="00C4552B"/>
    <w:rsid w:val="00C468C0"/>
    <w:rsid w:val="00C46D12"/>
    <w:rsid w:val="00C4764C"/>
    <w:rsid w:val="00C50BBF"/>
    <w:rsid w:val="00C56AE5"/>
    <w:rsid w:val="00C601CC"/>
    <w:rsid w:val="00C633AC"/>
    <w:rsid w:val="00C63590"/>
    <w:rsid w:val="00C6513B"/>
    <w:rsid w:val="00C765D7"/>
    <w:rsid w:val="00C8080A"/>
    <w:rsid w:val="00C82B20"/>
    <w:rsid w:val="00C82D9A"/>
    <w:rsid w:val="00C82F38"/>
    <w:rsid w:val="00C83033"/>
    <w:rsid w:val="00C83CED"/>
    <w:rsid w:val="00C83F36"/>
    <w:rsid w:val="00C8674A"/>
    <w:rsid w:val="00C86AF9"/>
    <w:rsid w:val="00C90749"/>
    <w:rsid w:val="00C90BEA"/>
    <w:rsid w:val="00C90F66"/>
    <w:rsid w:val="00C9207E"/>
    <w:rsid w:val="00C94F79"/>
    <w:rsid w:val="00CA1AD4"/>
    <w:rsid w:val="00CA28FE"/>
    <w:rsid w:val="00CA2F34"/>
    <w:rsid w:val="00CA3324"/>
    <w:rsid w:val="00CA42B1"/>
    <w:rsid w:val="00CA46EA"/>
    <w:rsid w:val="00CA49E3"/>
    <w:rsid w:val="00CA54F6"/>
    <w:rsid w:val="00CA5ADB"/>
    <w:rsid w:val="00CB55A2"/>
    <w:rsid w:val="00CB63B0"/>
    <w:rsid w:val="00CB7203"/>
    <w:rsid w:val="00CC173E"/>
    <w:rsid w:val="00CC1B89"/>
    <w:rsid w:val="00CC5A9B"/>
    <w:rsid w:val="00CD1D3B"/>
    <w:rsid w:val="00CD3D3F"/>
    <w:rsid w:val="00CE0A55"/>
    <w:rsid w:val="00CE1872"/>
    <w:rsid w:val="00CE1A43"/>
    <w:rsid w:val="00CE1CC5"/>
    <w:rsid w:val="00CE211A"/>
    <w:rsid w:val="00CE24B6"/>
    <w:rsid w:val="00CE2EE8"/>
    <w:rsid w:val="00CE34CD"/>
    <w:rsid w:val="00CE6E56"/>
    <w:rsid w:val="00CF0515"/>
    <w:rsid w:val="00CF260D"/>
    <w:rsid w:val="00CF2753"/>
    <w:rsid w:val="00D00175"/>
    <w:rsid w:val="00D04F6B"/>
    <w:rsid w:val="00D11214"/>
    <w:rsid w:val="00D156EB"/>
    <w:rsid w:val="00D173D3"/>
    <w:rsid w:val="00D2129B"/>
    <w:rsid w:val="00D2195C"/>
    <w:rsid w:val="00D23FBB"/>
    <w:rsid w:val="00D2549C"/>
    <w:rsid w:val="00D26147"/>
    <w:rsid w:val="00D310D9"/>
    <w:rsid w:val="00D32395"/>
    <w:rsid w:val="00D33735"/>
    <w:rsid w:val="00D34DF3"/>
    <w:rsid w:val="00D360FF"/>
    <w:rsid w:val="00D37F92"/>
    <w:rsid w:val="00D43496"/>
    <w:rsid w:val="00D44086"/>
    <w:rsid w:val="00D46B41"/>
    <w:rsid w:val="00D47932"/>
    <w:rsid w:val="00D52726"/>
    <w:rsid w:val="00D5410B"/>
    <w:rsid w:val="00D56568"/>
    <w:rsid w:val="00D6101C"/>
    <w:rsid w:val="00D62A98"/>
    <w:rsid w:val="00D63680"/>
    <w:rsid w:val="00D63DC3"/>
    <w:rsid w:val="00D6652A"/>
    <w:rsid w:val="00D67082"/>
    <w:rsid w:val="00D7051A"/>
    <w:rsid w:val="00D70658"/>
    <w:rsid w:val="00D71C63"/>
    <w:rsid w:val="00D7436B"/>
    <w:rsid w:val="00D75846"/>
    <w:rsid w:val="00D76A92"/>
    <w:rsid w:val="00D81E15"/>
    <w:rsid w:val="00D82361"/>
    <w:rsid w:val="00D83908"/>
    <w:rsid w:val="00D840DF"/>
    <w:rsid w:val="00D841EF"/>
    <w:rsid w:val="00D850D1"/>
    <w:rsid w:val="00D856D3"/>
    <w:rsid w:val="00D90182"/>
    <w:rsid w:val="00D90CD8"/>
    <w:rsid w:val="00D92D6F"/>
    <w:rsid w:val="00D95706"/>
    <w:rsid w:val="00D96BC2"/>
    <w:rsid w:val="00D96C4B"/>
    <w:rsid w:val="00D96C99"/>
    <w:rsid w:val="00DA011F"/>
    <w:rsid w:val="00DA01CD"/>
    <w:rsid w:val="00DA0AC3"/>
    <w:rsid w:val="00DA0BEA"/>
    <w:rsid w:val="00DA2918"/>
    <w:rsid w:val="00DA2D41"/>
    <w:rsid w:val="00DB05DF"/>
    <w:rsid w:val="00DB0CCA"/>
    <w:rsid w:val="00DB0E1B"/>
    <w:rsid w:val="00DB25B1"/>
    <w:rsid w:val="00DB3B7A"/>
    <w:rsid w:val="00DB4BAF"/>
    <w:rsid w:val="00DB6110"/>
    <w:rsid w:val="00DC0242"/>
    <w:rsid w:val="00DC0A15"/>
    <w:rsid w:val="00DC286B"/>
    <w:rsid w:val="00DC30EB"/>
    <w:rsid w:val="00DC3847"/>
    <w:rsid w:val="00DC4370"/>
    <w:rsid w:val="00DC4AF1"/>
    <w:rsid w:val="00DC62AF"/>
    <w:rsid w:val="00DC6D33"/>
    <w:rsid w:val="00DD2268"/>
    <w:rsid w:val="00DD2F7E"/>
    <w:rsid w:val="00DD4D2F"/>
    <w:rsid w:val="00DE2D00"/>
    <w:rsid w:val="00DE3714"/>
    <w:rsid w:val="00DE45E2"/>
    <w:rsid w:val="00DE49E0"/>
    <w:rsid w:val="00DE6970"/>
    <w:rsid w:val="00DF0740"/>
    <w:rsid w:val="00DF3B67"/>
    <w:rsid w:val="00DF784C"/>
    <w:rsid w:val="00E04BDB"/>
    <w:rsid w:val="00E04C00"/>
    <w:rsid w:val="00E06F69"/>
    <w:rsid w:val="00E133DE"/>
    <w:rsid w:val="00E235CE"/>
    <w:rsid w:val="00E23FC8"/>
    <w:rsid w:val="00E262E4"/>
    <w:rsid w:val="00E33583"/>
    <w:rsid w:val="00E40453"/>
    <w:rsid w:val="00E41FD5"/>
    <w:rsid w:val="00E42649"/>
    <w:rsid w:val="00E4787E"/>
    <w:rsid w:val="00E47EEF"/>
    <w:rsid w:val="00E513CC"/>
    <w:rsid w:val="00E54A42"/>
    <w:rsid w:val="00E55C60"/>
    <w:rsid w:val="00E562A8"/>
    <w:rsid w:val="00E5731F"/>
    <w:rsid w:val="00E57389"/>
    <w:rsid w:val="00E6282A"/>
    <w:rsid w:val="00E633B8"/>
    <w:rsid w:val="00E657DE"/>
    <w:rsid w:val="00E6631C"/>
    <w:rsid w:val="00E679BC"/>
    <w:rsid w:val="00E7273F"/>
    <w:rsid w:val="00E81BB4"/>
    <w:rsid w:val="00E83CF4"/>
    <w:rsid w:val="00E84DD1"/>
    <w:rsid w:val="00E868E9"/>
    <w:rsid w:val="00E8724C"/>
    <w:rsid w:val="00E87F8B"/>
    <w:rsid w:val="00E91378"/>
    <w:rsid w:val="00E93310"/>
    <w:rsid w:val="00E93EAC"/>
    <w:rsid w:val="00E961B5"/>
    <w:rsid w:val="00E976BC"/>
    <w:rsid w:val="00EA2248"/>
    <w:rsid w:val="00EA4273"/>
    <w:rsid w:val="00EA7050"/>
    <w:rsid w:val="00EA7129"/>
    <w:rsid w:val="00EB1450"/>
    <w:rsid w:val="00EB2081"/>
    <w:rsid w:val="00EB2426"/>
    <w:rsid w:val="00EB2FCA"/>
    <w:rsid w:val="00EB2FE6"/>
    <w:rsid w:val="00EC060B"/>
    <w:rsid w:val="00EC0B65"/>
    <w:rsid w:val="00EC3D99"/>
    <w:rsid w:val="00EC43AB"/>
    <w:rsid w:val="00EC4F7E"/>
    <w:rsid w:val="00EC5BDD"/>
    <w:rsid w:val="00ED26B0"/>
    <w:rsid w:val="00ED5FC0"/>
    <w:rsid w:val="00ED6880"/>
    <w:rsid w:val="00EE12A0"/>
    <w:rsid w:val="00EE2BD9"/>
    <w:rsid w:val="00EE2E66"/>
    <w:rsid w:val="00EE3CE0"/>
    <w:rsid w:val="00EE4AF1"/>
    <w:rsid w:val="00EE5F7F"/>
    <w:rsid w:val="00EE607B"/>
    <w:rsid w:val="00EF0469"/>
    <w:rsid w:val="00EF1FCD"/>
    <w:rsid w:val="00F01208"/>
    <w:rsid w:val="00F06C27"/>
    <w:rsid w:val="00F070C4"/>
    <w:rsid w:val="00F11B80"/>
    <w:rsid w:val="00F13F96"/>
    <w:rsid w:val="00F169C3"/>
    <w:rsid w:val="00F205B5"/>
    <w:rsid w:val="00F20DED"/>
    <w:rsid w:val="00F2165C"/>
    <w:rsid w:val="00F23845"/>
    <w:rsid w:val="00F24447"/>
    <w:rsid w:val="00F314B5"/>
    <w:rsid w:val="00F33410"/>
    <w:rsid w:val="00F36541"/>
    <w:rsid w:val="00F439CD"/>
    <w:rsid w:val="00F470FA"/>
    <w:rsid w:val="00F47351"/>
    <w:rsid w:val="00F566E2"/>
    <w:rsid w:val="00F57BF4"/>
    <w:rsid w:val="00F57E96"/>
    <w:rsid w:val="00F616DC"/>
    <w:rsid w:val="00F61AF0"/>
    <w:rsid w:val="00F622FD"/>
    <w:rsid w:val="00F62D80"/>
    <w:rsid w:val="00F6415D"/>
    <w:rsid w:val="00F66EBE"/>
    <w:rsid w:val="00F72BB3"/>
    <w:rsid w:val="00F72D02"/>
    <w:rsid w:val="00F735B3"/>
    <w:rsid w:val="00F74CF5"/>
    <w:rsid w:val="00F75CBB"/>
    <w:rsid w:val="00F8076D"/>
    <w:rsid w:val="00F83B62"/>
    <w:rsid w:val="00F85854"/>
    <w:rsid w:val="00F86209"/>
    <w:rsid w:val="00F869D8"/>
    <w:rsid w:val="00F929E8"/>
    <w:rsid w:val="00F94DBD"/>
    <w:rsid w:val="00F95066"/>
    <w:rsid w:val="00F9614A"/>
    <w:rsid w:val="00FA0C5F"/>
    <w:rsid w:val="00FA1298"/>
    <w:rsid w:val="00FA23E1"/>
    <w:rsid w:val="00FA4EF8"/>
    <w:rsid w:val="00FA5778"/>
    <w:rsid w:val="00FA660C"/>
    <w:rsid w:val="00FA6E54"/>
    <w:rsid w:val="00FA737B"/>
    <w:rsid w:val="00FB0598"/>
    <w:rsid w:val="00FB185B"/>
    <w:rsid w:val="00FB2144"/>
    <w:rsid w:val="00FB3ABB"/>
    <w:rsid w:val="00FB546A"/>
    <w:rsid w:val="00FB717A"/>
    <w:rsid w:val="00FC21BC"/>
    <w:rsid w:val="00FC4752"/>
    <w:rsid w:val="00FC67ED"/>
    <w:rsid w:val="00FC7F39"/>
    <w:rsid w:val="00FD0F7B"/>
    <w:rsid w:val="00FD6A19"/>
    <w:rsid w:val="00FE0235"/>
    <w:rsid w:val="00FE2DE6"/>
    <w:rsid w:val="00FE4433"/>
    <w:rsid w:val="00FE4EB9"/>
    <w:rsid w:val="00FE5D02"/>
    <w:rsid w:val="00FE6C63"/>
    <w:rsid w:val="00FF148C"/>
    <w:rsid w:val="00FF206D"/>
    <w:rsid w:val="00FF210D"/>
    <w:rsid w:val="00FF397D"/>
    <w:rsid w:val="00FF5D5E"/>
    <w:rsid w:val="00FF6454"/>
    <w:rsid w:val="00FF7230"/>
    <w:rsid w:val="00FF7699"/>
    <w:rsid w:val="022FAF49"/>
    <w:rsid w:val="0289503E"/>
    <w:rsid w:val="06EC4923"/>
    <w:rsid w:val="0765CD5A"/>
    <w:rsid w:val="07DAF87B"/>
    <w:rsid w:val="08AE3366"/>
    <w:rsid w:val="095E7FA4"/>
    <w:rsid w:val="0B07784B"/>
    <w:rsid w:val="0BBD6932"/>
    <w:rsid w:val="0CA0D99F"/>
    <w:rsid w:val="0D8D5C26"/>
    <w:rsid w:val="0F790385"/>
    <w:rsid w:val="0F793656"/>
    <w:rsid w:val="0FD33BF2"/>
    <w:rsid w:val="12290DB0"/>
    <w:rsid w:val="14A6AD15"/>
    <w:rsid w:val="14C03A19"/>
    <w:rsid w:val="15A628CE"/>
    <w:rsid w:val="16B1AF60"/>
    <w:rsid w:val="16E3B616"/>
    <w:rsid w:val="177574E1"/>
    <w:rsid w:val="17D4EF2B"/>
    <w:rsid w:val="18C66CE0"/>
    <w:rsid w:val="19114542"/>
    <w:rsid w:val="191C31BD"/>
    <w:rsid w:val="1936CF0B"/>
    <w:rsid w:val="1C09B18C"/>
    <w:rsid w:val="1C62223E"/>
    <w:rsid w:val="1F3BB94A"/>
    <w:rsid w:val="22C427B8"/>
    <w:rsid w:val="22D9A117"/>
    <w:rsid w:val="261FC5BC"/>
    <w:rsid w:val="26983268"/>
    <w:rsid w:val="26F74DD6"/>
    <w:rsid w:val="2711B1F5"/>
    <w:rsid w:val="27BB25FC"/>
    <w:rsid w:val="2805C4C3"/>
    <w:rsid w:val="2893F074"/>
    <w:rsid w:val="29E009A5"/>
    <w:rsid w:val="2A118F6E"/>
    <w:rsid w:val="2A76742E"/>
    <w:rsid w:val="2ABFF772"/>
    <w:rsid w:val="2BA3458A"/>
    <w:rsid w:val="2D4DDC79"/>
    <w:rsid w:val="2EE4154E"/>
    <w:rsid w:val="2F2B47C6"/>
    <w:rsid w:val="30A58F00"/>
    <w:rsid w:val="30BFA31A"/>
    <w:rsid w:val="31A4C2B3"/>
    <w:rsid w:val="32D9F619"/>
    <w:rsid w:val="331D329D"/>
    <w:rsid w:val="352CF2AA"/>
    <w:rsid w:val="35EBC16A"/>
    <w:rsid w:val="3687537B"/>
    <w:rsid w:val="37BD5008"/>
    <w:rsid w:val="38D9222B"/>
    <w:rsid w:val="38EEF388"/>
    <w:rsid w:val="39F27FF8"/>
    <w:rsid w:val="39FFE17C"/>
    <w:rsid w:val="3C7C83A6"/>
    <w:rsid w:val="3DD21317"/>
    <w:rsid w:val="3DE6AAED"/>
    <w:rsid w:val="3DFE0A4F"/>
    <w:rsid w:val="3F98D3F9"/>
    <w:rsid w:val="4019FD6E"/>
    <w:rsid w:val="419B4023"/>
    <w:rsid w:val="42BE671E"/>
    <w:rsid w:val="432C10EB"/>
    <w:rsid w:val="458329F8"/>
    <w:rsid w:val="45844128"/>
    <w:rsid w:val="45CD84C2"/>
    <w:rsid w:val="4672E4AF"/>
    <w:rsid w:val="47F27307"/>
    <w:rsid w:val="4E78014C"/>
    <w:rsid w:val="4E89AC5D"/>
    <w:rsid w:val="4F6D157C"/>
    <w:rsid w:val="501DFCEA"/>
    <w:rsid w:val="51C2B6A1"/>
    <w:rsid w:val="52021629"/>
    <w:rsid w:val="52D4C339"/>
    <w:rsid w:val="5373268B"/>
    <w:rsid w:val="575A175A"/>
    <w:rsid w:val="57FDF6E3"/>
    <w:rsid w:val="5A91771C"/>
    <w:rsid w:val="5B7238D0"/>
    <w:rsid w:val="5B90C41F"/>
    <w:rsid w:val="5F0E0E02"/>
    <w:rsid w:val="5FF74C57"/>
    <w:rsid w:val="609D9FAD"/>
    <w:rsid w:val="61CA0B10"/>
    <w:rsid w:val="6404B90E"/>
    <w:rsid w:val="640A13E1"/>
    <w:rsid w:val="64606DE0"/>
    <w:rsid w:val="64B7738C"/>
    <w:rsid w:val="64F83DFD"/>
    <w:rsid w:val="65057773"/>
    <w:rsid w:val="662A754B"/>
    <w:rsid w:val="665F21EF"/>
    <w:rsid w:val="66C82DB6"/>
    <w:rsid w:val="681EAF6E"/>
    <w:rsid w:val="68B57518"/>
    <w:rsid w:val="69B3A019"/>
    <w:rsid w:val="6C01AAB0"/>
    <w:rsid w:val="6C9A828E"/>
    <w:rsid w:val="6EDC5B16"/>
    <w:rsid w:val="6FB94E8A"/>
    <w:rsid w:val="71E29FF4"/>
    <w:rsid w:val="72CFDF66"/>
    <w:rsid w:val="73782A3D"/>
    <w:rsid w:val="7405441B"/>
    <w:rsid w:val="743EB9DD"/>
    <w:rsid w:val="7683266B"/>
    <w:rsid w:val="7779C100"/>
    <w:rsid w:val="7862178B"/>
    <w:rsid w:val="791EC939"/>
    <w:rsid w:val="79B4D401"/>
    <w:rsid w:val="7BC06DC4"/>
    <w:rsid w:val="7CBDAF04"/>
    <w:rsid w:val="7CCD2217"/>
    <w:rsid w:val="7E0CDC38"/>
    <w:rsid w:val="7E9C64FC"/>
    <w:rsid w:val="7E9D6F3E"/>
    <w:rsid w:val="7ED946A9"/>
    <w:rsid w:val="7EF80E8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D8AD5C"/>
  <w15:docId w15:val="{FAA29B31-5382-44F1-AA8B-951D537D9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Semilight" w:eastAsia="Times New Roman" w:hAnsi="Segoe UI Semilight" w:cs="Segoe UI Semilight"/>
        <w:sz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9B4"/>
  </w:style>
  <w:style w:type="paragraph" w:styleId="Heading1">
    <w:name w:val="heading 1"/>
    <w:basedOn w:val="ListParagraph"/>
    <w:next w:val="Normal"/>
    <w:link w:val="Heading1Char"/>
    <w:autoRedefine/>
    <w:uiPriority w:val="99"/>
    <w:qFormat/>
    <w:rsid w:val="00977340"/>
    <w:pPr>
      <w:numPr>
        <w:ilvl w:val="0"/>
      </w:numPr>
      <w:tabs>
        <w:tab w:val="clear" w:pos="851"/>
        <w:tab w:val="clear" w:pos="5779"/>
        <w:tab w:val="left" w:pos="142"/>
      </w:tabs>
      <w:spacing w:before="240" w:after="240"/>
      <w:contextualSpacing w:val="0"/>
      <w:jc w:val="center"/>
      <w:outlineLvl w:val="0"/>
    </w:pPr>
    <w:rPr>
      <w:rFonts w:ascii="Segoe UI Semibold" w:hAnsi="Segoe UI Semibold" w:cs="Segoe UI Semibold"/>
      <w:caps/>
      <w:sz w:val="24"/>
    </w:rPr>
  </w:style>
  <w:style w:type="paragraph" w:styleId="Heading2">
    <w:name w:val="heading 2"/>
    <w:basedOn w:val="Normal"/>
    <w:next w:val="Normal"/>
    <w:link w:val="Heading2Char"/>
    <w:uiPriority w:val="9"/>
    <w:semiHidden/>
    <w:unhideWhenUsed/>
    <w:qFormat/>
    <w:rsid w:val="005329B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29B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5329B4"/>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329B4"/>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5329B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5329B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329B4"/>
    <w:pPr>
      <w:keepNext/>
      <w:keepLines/>
      <w:spacing w:before="200" w:after="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5329B4"/>
    <w:pPr>
      <w:keepNext/>
      <w:keepLines/>
      <w:spacing w:before="200" w:after="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qFormat/>
    <w:rsid w:val="005329B4"/>
    <w:pPr>
      <w:spacing w:before="120"/>
      <w:contextualSpacing/>
      <w:jc w:val="center"/>
    </w:pPr>
    <w:rPr>
      <w:rFonts w:ascii="Arial" w:eastAsiaTheme="majorEastAsia" w:hAnsi="Arial" w:cstheme="majorBidi"/>
      <w:b/>
      <w:caps/>
      <w:spacing w:val="5"/>
      <w:kern w:val="28"/>
      <w:sz w:val="40"/>
      <w:szCs w:val="52"/>
      <w:lang w:val="lt-LT"/>
    </w:rPr>
  </w:style>
  <w:style w:type="character" w:customStyle="1" w:styleId="TitleChar">
    <w:name w:val="Title Char"/>
    <w:basedOn w:val="DefaultParagraphFont"/>
    <w:link w:val="Title"/>
    <w:rsid w:val="005329B4"/>
    <w:rPr>
      <w:rFonts w:ascii="Arial" w:eastAsiaTheme="majorEastAsia" w:hAnsi="Arial" w:cstheme="majorBidi"/>
      <w:b/>
      <w:caps/>
      <w:spacing w:val="5"/>
      <w:kern w:val="28"/>
      <w:sz w:val="40"/>
      <w:szCs w:val="52"/>
      <w:lang w:val="lt-LT"/>
    </w:rPr>
  </w:style>
  <w:style w:type="paragraph" w:customStyle="1" w:styleId="Normall">
    <w:name w:val="Normal_l"/>
    <w:basedOn w:val="Normal"/>
    <w:next w:val="Normal"/>
    <w:rsid w:val="00B023EB"/>
    <w:pPr>
      <w:keepNext/>
      <w:tabs>
        <w:tab w:val="left" w:pos="7372"/>
      </w:tabs>
      <w:jc w:val="center"/>
    </w:pPr>
    <w:rPr>
      <w:b/>
      <w:i/>
      <w:caps/>
      <w:sz w:val="28"/>
    </w:rPr>
  </w:style>
  <w:style w:type="paragraph" w:styleId="BlockText">
    <w:name w:val="Block Text"/>
    <w:basedOn w:val="Normal"/>
    <w:rsid w:val="00B023EB"/>
    <w:pPr>
      <w:tabs>
        <w:tab w:val="left" w:pos="743"/>
      </w:tabs>
    </w:pPr>
    <w:rPr>
      <w:snapToGrid w:val="0"/>
      <w:color w:val="000000"/>
    </w:rPr>
  </w:style>
  <w:style w:type="paragraph" w:customStyle="1" w:styleId="Normaltab1">
    <w:name w:val="Normal tab1"/>
    <w:basedOn w:val="Normal"/>
    <w:next w:val="Normal"/>
    <w:rsid w:val="00B023EB"/>
    <w:pPr>
      <w:spacing w:before="120"/>
      <w:ind w:left="142" w:right="142"/>
      <w:jc w:val="center"/>
    </w:pPr>
    <w:rPr>
      <w:smallCaps/>
    </w:rPr>
  </w:style>
  <w:style w:type="paragraph" w:styleId="BodyTextIndent">
    <w:name w:val="Body Text Indent"/>
    <w:basedOn w:val="Normal"/>
    <w:link w:val="BodyTextIndentChar"/>
    <w:rsid w:val="00B023EB"/>
    <w:pPr>
      <w:jc w:val="center"/>
    </w:pPr>
    <w:rPr>
      <w:b/>
      <w:i/>
      <w:sz w:val="28"/>
    </w:rPr>
  </w:style>
  <w:style w:type="character" w:customStyle="1" w:styleId="BodyTextIndentChar">
    <w:name w:val="Body Text Indent Char"/>
    <w:basedOn w:val="DefaultParagraphFont"/>
    <w:link w:val="BodyTextIndent"/>
    <w:rsid w:val="00B023EB"/>
    <w:rPr>
      <w:rFonts w:ascii="Arial" w:eastAsia="Times New Roman" w:hAnsi="Arial" w:cs="Times New Roman"/>
      <w:b/>
      <w:i/>
      <w:sz w:val="28"/>
      <w:szCs w:val="20"/>
      <w:lang w:val="lt-LT"/>
    </w:rPr>
  </w:style>
  <w:style w:type="paragraph" w:customStyle="1" w:styleId="Pavadinimas2">
    <w:name w:val="Pavadinimas2"/>
    <w:basedOn w:val="Normal"/>
    <w:qFormat/>
    <w:rsid w:val="005329B4"/>
    <w:pPr>
      <w:tabs>
        <w:tab w:val="left" w:pos="0"/>
      </w:tabs>
      <w:spacing w:before="120"/>
      <w:contextualSpacing/>
      <w:jc w:val="center"/>
    </w:pPr>
    <w:rPr>
      <w:rFonts w:eastAsiaTheme="majorEastAsia"/>
      <w:b/>
      <w:spacing w:val="5"/>
      <w:kern w:val="28"/>
      <w:szCs w:val="52"/>
    </w:rPr>
  </w:style>
  <w:style w:type="table" w:styleId="TableGrid">
    <w:name w:val="Table Grid"/>
    <w:basedOn w:val="TableElegant"/>
    <w:uiPriority w:val="59"/>
    <w:rsid w:val="00B023EB"/>
    <w:rPr>
      <w:rFonts w:ascii="Arial" w:hAnsi="Arial"/>
      <w:sz w:val="20"/>
      <w:lang w:val="lt-LT" w:eastAsia="lt-LT"/>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vAlign w:val="center"/>
    </w:tcPr>
    <w:tblStylePr w:type="firstRow">
      <w:rPr>
        <w:caps/>
        <w:color w:val="auto"/>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B023EB"/>
    <w:pPr>
      <w:tabs>
        <w:tab w:val="left" w:pos="851"/>
      </w:tabs>
      <w:ind w:firstLine="567"/>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basedOn w:val="DefaultParagraphFont"/>
    <w:link w:val="Heading1"/>
    <w:uiPriority w:val="99"/>
    <w:rsid w:val="00977340"/>
    <w:rPr>
      <w:rFonts w:ascii="Segoe UI Semibold" w:hAnsi="Segoe UI Semibold" w:cs="Segoe UI Semibold"/>
      <w:caps/>
      <w:sz w:val="24"/>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ist Paragraph3"/>
    <w:basedOn w:val="Normal"/>
    <w:link w:val="ListParagraphChar"/>
    <w:uiPriority w:val="99"/>
    <w:qFormat/>
    <w:rsid w:val="009F7AB3"/>
    <w:pPr>
      <w:numPr>
        <w:ilvl w:val="1"/>
        <w:numId w:val="1"/>
      </w:numPr>
      <w:tabs>
        <w:tab w:val="left" w:pos="851"/>
        <w:tab w:val="left" w:pos="5779"/>
      </w:tabs>
      <w:contextualSpacing/>
    </w:pPr>
    <w:rPr>
      <w:lang w:val="lt-LT"/>
    </w:rPr>
  </w:style>
  <w:style w:type="paragraph" w:customStyle="1" w:styleId="Normaln">
    <w:name w:val="Normal_n"/>
    <w:basedOn w:val="Normal"/>
    <w:rsid w:val="00B023EB"/>
    <w:pPr>
      <w:jc w:val="center"/>
    </w:pPr>
  </w:style>
  <w:style w:type="paragraph" w:styleId="CommentText">
    <w:name w:val="annotation text"/>
    <w:basedOn w:val="Normal"/>
    <w:link w:val="CommentTextChar"/>
    <w:rsid w:val="00B023EB"/>
    <w:rPr>
      <w:rFonts w:eastAsiaTheme="minorHAnsi" w:cstheme="minorBidi"/>
    </w:rPr>
  </w:style>
  <w:style w:type="character" w:customStyle="1" w:styleId="CommentTextChar">
    <w:name w:val="Comment Text Char"/>
    <w:link w:val="CommentText"/>
    <w:rsid w:val="00B023EB"/>
    <w:rPr>
      <w:rFonts w:ascii="Arial" w:hAnsi="Arial"/>
      <w:lang w:val="lt-LT"/>
    </w:rPr>
  </w:style>
  <w:style w:type="paragraph" w:customStyle="1" w:styleId="Pavadinimas1">
    <w:name w:val="Pavadinimas1"/>
    <w:basedOn w:val="Title"/>
    <w:link w:val="Pavadinimas1Diagrama"/>
    <w:qFormat/>
    <w:rsid w:val="005329B4"/>
    <w:pPr>
      <w:spacing w:before="0" w:after="0" w:line="360" w:lineRule="auto"/>
    </w:pPr>
    <w:rPr>
      <w:i/>
      <w:szCs w:val="40"/>
    </w:rPr>
  </w:style>
  <w:style w:type="character" w:customStyle="1" w:styleId="Pavadinimas1Diagrama">
    <w:name w:val="Pavadinimas1 Diagrama"/>
    <w:basedOn w:val="TitleChar"/>
    <w:link w:val="Pavadinimas1"/>
    <w:rsid w:val="005329B4"/>
    <w:rPr>
      <w:rFonts w:ascii="Arial" w:eastAsiaTheme="majorEastAsia" w:hAnsi="Arial" w:cstheme="majorBidi"/>
      <w:b/>
      <w:i/>
      <w:caps/>
      <w:spacing w:val="5"/>
      <w:kern w:val="28"/>
      <w:sz w:val="40"/>
      <w:szCs w:val="40"/>
      <w:lang w:val="lt-LT"/>
    </w:rPr>
  </w:style>
  <w:style w:type="paragraph" w:customStyle="1" w:styleId="Pastabostekstas">
    <w:name w:val="Pastabos tekstas"/>
    <w:basedOn w:val="Normal"/>
    <w:qFormat/>
    <w:rsid w:val="005329B4"/>
    <w:pPr>
      <w:jc w:val="center"/>
    </w:pPr>
    <w:rPr>
      <w:sz w:val="32"/>
      <w:szCs w:val="32"/>
    </w:rPr>
  </w:style>
  <w:style w:type="paragraph" w:customStyle="1" w:styleId="Pavadinimas3">
    <w:name w:val="Pavadinimas3"/>
    <w:basedOn w:val="Pavadinimas1"/>
    <w:link w:val="Pavadinimas3Diagrama"/>
    <w:qFormat/>
    <w:rsid w:val="005329B4"/>
    <w:rPr>
      <w:sz w:val="32"/>
      <w:szCs w:val="32"/>
    </w:rPr>
  </w:style>
  <w:style w:type="character" w:customStyle="1" w:styleId="Pavadinimas3Diagrama">
    <w:name w:val="Pavadinimas3 Diagrama"/>
    <w:basedOn w:val="Pavadinimas1Diagrama"/>
    <w:link w:val="Pavadinimas3"/>
    <w:rsid w:val="005329B4"/>
    <w:rPr>
      <w:rFonts w:ascii="Arial" w:eastAsiaTheme="majorEastAsia" w:hAnsi="Arial" w:cstheme="majorBidi"/>
      <w:b/>
      <w:i/>
      <w:caps/>
      <w:spacing w:val="5"/>
      <w:kern w:val="28"/>
      <w:sz w:val="32"/>
      <w:szCs w:val="32"/>
      <w:lang w:val="lt-LT"/>
    </w:rPr>
  </w:style>
  <w:style w:type="paragraph" w:customStyle="1" w:styleId="Vieta">
    <w:name w:val="Vieta"/>
    <w:basedOn w:val="Normal"/>
    <w:link w:val="VietaDiagrama"/>
    <w:qFormat/>
    <w:rsid w:val="005329B4"/>
    <w:pPr>
      <w:jc w:val="center"/>
    </w:pPr>
    <w:rPr>
      <w:rFonts w:ascii="Arial" w:hAnsi="Arial" w:cs="Arial"/>
      <w:b/>
      <w:sz w:val="24"/>
      <w:lang w:val="lt-LT"/>
    </w:rPr>
  </w:style>
  <w:style w:type="character" w:customStyle="1" w:styleId="VietaDiagrama">
    <w:name w:val="Vieta Diagrama"/>
    <w:basedOn w:val="DefaultParagraphFont"/>
    <w:link w:val="Vieta"/>
    <w:rsid w:val="005329B4"/>
    <w:rPr>
      <w:rFonts w:ascii="Arial" w:hAnsi="Arial" w:cs="Arial"/>
      <w:b/>
      <w:sz w:val="24"/>
      <w:lang w:val="lt-LT"/>
    </w:rPr>
  </w:style>
  <w:style w:type="paragraph" w:styleId="Header">
    <w:name w:val="header"/>
    <w:basedOn w:val="Normal"/>
    <w:link w:val="HeaderChar"/>
    <w:uiPriority w:val="99"/>
    <w:unhideWhenUsed/>
    <w:rsid w:val="00582501"/>
    <w:pPr>
      <w:tabs>
        <w:tab w:val="center" w:pos="4513"/>
        <w:tab w:val="right" w:pos="9026"/>
      </w:tabs>
    </w:pPr>
  </w:style>
  <w:style w:type="character" w:customStyle="1" w:styleId="HeaderChar">
    <w:name w:val="Header Char"/>
    <w:basedOn w:val="DefaultParagraphFont"/>
    <w:link w:val="Header"/>
    <w:uiPriority w:val="99"/>
    <w:rsid w:val="00582501"/>
  </w:style>
  <w:style w:type="paragraph" w:styleId="Footer">
    <w:name w:val="footer"/>
    <w:basedOn w:val="Normal"/>
    <w:link w:val="FooterChar"/>
    <w:unhideWhenUsed/>
    <w:rsid w:val="00582501"/>
    <w:pPr>
      <w:tabs>
        <w:tab w:val="center" w:pos="4513"/>
        <w:tab w:val="right" w:pos="9026"/>
      </w:tabs>
    </w:pPr>
  </w:style>
  <w:style w:type="character" w:customStyle="1" w:styleId="FooterChar">
    <w:name w:val="Footer Char"/>
    <w:basedOn w:val="DefaultParagraphFont"/>
    <w:link w:val="Footer"/>
    <w:uiPriority w:val="99"/>
    <w:rsid w:val="00582501"/>
  </w:style>
  <w:style w:type="paragraph" w:styleId="BalloonText">
    <w:name w:val="Balloon Text"/>
    <w:basedOn w:val="Normal"/>
    <w:link w:val="BalloonTextChar"/>
    <w:uiPriority w:val="99"/>
    <w:semiHidden/>
    <w:unhideWhenUsed/>
    <w:rsid w:val="00437D04"/>
    <w:rPr>
      <w:rFonts w:ascii="Tahoma" w:hAnsi="Tahoma" w:cs="Tahoma"/>
      <w:sz w:val="16"/>
      <w:szCs w:val="16"/>
    </w:rPr>
  </w:style>
  <w:style w:type="character" w:customStyle="1" w:styleId="BalloonTextChar">
    <w:name w:val="Balloon Text Char"/>
    <w:basedOn w:val="DefaultParagraphFont"/>
    <w:link w:val="BalloonText"/>
    <w:uiPriority w:val="99"/>
    <w:semiHidden/>
    <w:rsid w:val="00437D04"/>
    <w:rPr>
      <w:rFonts w:ascii="Tahoma" w:hAnsi="Tahoma" w:cs="Tahoma"/>
      <w:sz w:val="16"/>
      <w:szCs w:val="16"/>
    </w:rPr>
  </w:style>
  <w:style w:type="character" w:styleId="PageNumber">
    <w:name w:val="page number"/>
    <w:basedOn w:val="DefaultParagraphFont"/>
    <w:rsid w:val="00890DB7"/>
  </w:style>
  <w:style w:type="character" w:styleId="PlaceholderText">
    <w:name w:val="Placeholder Text"/>
    <w:basedOn w:val="DefaultParagraphFont"/>
    <w:uiPriority w:val="99"/>
    <w:rsid w:val="002A77F7"/>
    <w:rPr>
      <w:color w:val="808080"/>
    </w:rPr>
  </w:style>
  <w:style w:type="character" w:styleId="Hyperlink">
    <w:name w:val="Hyperlink"/>
    <w:basedOn w:val="DefaultParagraphFont"/>
    <w:unhideWhenUsed/>
    <w:rsid w:val="00AB0E06"/>
    <w:rPr>
      <w:color w:val="0000FF" w:themeColor="hyperlink"/>
      <w:u w:val="single"/>
    </w:rPr>
  </w:style>
  <w:style w:type="paragraph" w:styleId="TOC1">
    <w:name w:val="toc 1"/>
    <w:basedOn w:val="Normal"/>
    <w:next w:val="Normal"/>
    <w:autoRedefine/>
    <w:uiPriority w:val="39"/>
    <w:unhideWhenUsed/>
    <w:qFormat/>
    <w:rsid w:val="005329B4"/>
    <w:pPr>
      <w:spacing w:after="100"/>
    </w:pPr>
    <w:rPr>
      <w:caps/>
    </w:rPr>
  </w:style>
  <w:style w:type="character" w:customStyle="1" w:styleId="Heading2Char">
    <w:name w:val="Heading 2 Char"/>
    <w:basedOn w:val="DefaultParagraphFont"/>
    <w:link w:val="Heading2"/>
    <w:uiPriority w:val="9"/>
    <w:semiHidden/>
    <w:rsid w:val="005329B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5329B4"/>
    <w:rPr>
      <w:rFonts w:asciiTheme="majorHAnsi" w:eastAsiaTheme="majorEastAsia" w:hAnsiTheme="majorHAnsi" w:cstheme="majorBidi"/>
      <w:b/>
      <w:bCs/>
      <w:color w:val="4F81BD" w:themeColor="accent1"/>
    </w:rPr>
  </w:style>
  <w:style w:type="paragraph" w:styleId="TOC2">
    <w:name w:val="toc 2"/>
    <w:basedOn w:val="Normal"/>
    <w:next w:val="Normal"/>
    <w:autoRedefine/>
    <w:uiPriority w:val="39"/>
    <w:unhideWhenUsed/>
    <w:rsid w:val="001C30BD"/>
    <w:pPr>
      <w:spacing w:after="100"/>
      <w:ind w:left="220"/>
    </w:pPr>
  </w:style>
  <w:style w:type="paragraph" w:styleId="NoSpacing">
    <w:name w:val="No Spacing"/>
    <w:basedOn w:val="Normal"/>
    <w:uiPriority w:val="1"/>
    <w:qFormat/>
    <w:rsid w:val="005329B4"/>
    <w:pPr>
      <w:spacing w:after="0"/>
    </w:pPr>
  </w:style>
  <w:style w:type="character" w:styleId="CommentReference">
    <w:name w:val="annotation reference"/>
    <w:basedOn w:val="DefaultParagraphFont"/>
    <w:unhideWhenUsed/>
    <w:rsid w:val="00E5731F"/>
    <w:rPr>
      <w:sz w:val="16"/>
      <w:szCs w:val="16"/>
    </w:rPr>
  </w:style>
  <w:style w:type="character" w:customStyle="1" w:styleId="Heading4Char">
    <w:name w:val="Heading 4 Char"/>
    <w:basedOn w:val="DefaultParagraphFont"/>
    <w:link w:val="Heading4"/>
    <w:uiPriority w:val="9"/>
    <w:semiHidden/>
    <w:rsid w:val="005329B4"/>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5329B4"/>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5329B4"/>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5329B4"/>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5329B4"/>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5329B4"/>
    <w:rPr>
      <w:rFonts w:asciiTheme="majorHAnsi" w:eastAsiaTheme="majorEastAsia" w:hAnsiTheme="majorHAnsi" w:cstheme="majorBidi"/>
      <w:i/>
      <w:iCs/>
      <w:color w:val="404040" w:themeColor="text1" w:themeTint="BF"/>
      <w:sz w:val="20"/>
    </w:rPr>
  </w:style>
  <w:style w:type="paragraph" w:styleId="Subtitle">
    <w:name w:val="Subtitle"/>
    <w:basedOn w:val="Normal"/>
    <w:next w:val="Normal"/>
    <w:link w:val="SubtitleChar"/>
    <w:uiPriority w:val="11"/>
    <w:qFormat/>
    <w:rsid w:val="005329B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329B4"/>
    <w:rPr>
      <w:rFonts w:asciiTheme="majorHAnsi" w:eastAsiaTheme="majorEastAsia" w:hAnsiTheme="majorHAnsi" w:cstheme="majorBidi"/>
      <w:i/>
      <w:iCs/>
      <w:color w:val="4F81BD" w:themeColor="accent1"/>
      <w:spacing w:val="15"/>
      <w:sz w:val="24"/>
      <w:szCs w:val="24"/>
    </w:rPr>
  </w:style>
  <w:style w:type="character" w:styleId="Strong">
    <w:name w:val="Strong"/>
    <w:uiPriority w:val="22"/>
    <w:qFormat/>
    <w:rsid w:val="005329B4"/>
    <w:rPr>
      <w:b/>
      <w:bCs/>
    </w:rPr>
  </w:style>
  <w:style w:type="character" w:styleId="Emphasis">
    <w:name w:val="Emphasis"/>
    <w:uiPriority w:val="20"/>
    <w:qFormat/>
    <w:rsid w:val="005329B4"/>
    <w:rPr>
      <w:i/>
      <w:iCs/>
    </w:rPr>
  </w:style>
  <w:style w:type="paragraph" w:styleId="Quote">
    <w:name w:val="Quote"/>
    <w:basedOn w:val="Normal"/>
    <w:next w:val="Normal"/>
    <w:link w:val="QuoteChar"/>
    <w:uiPriority w:val="29"/>
    <w:qFormat/>
    <w:rsid w:val="005329B4"/>
    <w:rPr>
      <w:i/>
      <w:iCs/>
      <w:color w:val="000000" w:themeColor="text1"/>
    </w:rPr>
  </w:style>
  <w:style w:type="character" w:customStyle="1" w:styleId="QuoteChar">
    <w:name w:val="Quote Char"/>
    <w:basedOn w:val="DefaultParagraphFont"/>
    <w:link w:val="Quote"/>
    <w:uiPriority w:val="29"/>
    <w:rsid w:val="005329B4"/>
    <w:rPr>
      <w:i/>
      <w:iCs/>
      <w:color w:val="000000" w:themeColor="text1"/>
    </w:rPr>
  </w:style>
  <w:style w:type="paragraph" w:styleId="IntenseQuote">
    <w:name w:val="Intense Quote"/>
    <w:basedOn w:val="Normal"/>
    <w:next w:val="Normal"/>
    <w:link w:val="IntenseQuoteChar"/>
    <w:uiPriority w:val="30"/>
    <w:qFormat/>
    <w:rsid w:val="005329B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5329B4"/>
    <w:rPr>
      <w:b/>
      <w:bCs/>
      <w:i/>
      <w:iCs/>
      <w:color w:val="4F81BD" w:themeColor="accent1"/>
    </w:rPr>
  </w:style>
  <w:style w:type="character" w:styleId="SubtleEmphasis">
    <w:name w:val="Subtle Emphasis"/>
    <w:uiPriority w:val="19"/>
    <w:qFormat/>
    <w:rsid w:val="005329B4"/>
    <w:rPr>
      <w:i/>
      <w:iCs/>
      <w:color w:val="808080" w:themeColor="text1" w:themeTint="7F"/>
    </w:rPr>
  </w:style>
  <w:style w:type="character" w:styleId="IntenseEmphasis">
    <w:name w:val="Intense Emphasis"/>
    <w:uiPriority w:val="21"/>
    <w:qFormat/>
    <w:rsid w:val="005329B4"/>
    <w:rPr>
      <w:b/>
      <w:bCs/>
      <w:i/>
      <w:iCs/>
      <w:color w:val="4F81BD" w:themeColor="accent1"/>
    </w:rPr>
  </w:style>
  <w:style w:type="character" w:styleId="SubtleReference">
    <w:name w:val="Subtle Reference"/>
    <w:basedOn w:val="DefaultParagraphFont"/>
    <w:uiPriority w:val="31"/>
    <w:qFormat/>
    <w:rsid w:val="005329B4"/>
    <w:rPr>
      <w:smallCaps/>
      <w:color w:val="C0504D" w:themeColor="accent2"/>
      <w:u w:val="single"/>
    </w:rPr>
  </w:style>
  <w:style w:type="character" w:styleId="IntenseReference">
    <w:name w:val="Intense Reference"/>
    <w:uiPriority w:val="32"/>
    <w:qFormat/>
    <w:rsid w:val="005329B4"/>
    <w:rPr>
      <w:b/>
      <w:bCs/>
      <w:smallCaps/>
      <w:color w:val="C0504D" w:themeColor="accent2"/>
      <w:spacing w:val="5"/>
      <w:u w:val="single"/>
    </w:rPr>
  </w:style>
  <w:style w:type="character" w:styleId="BookTitle">
    <w:name w:val="Book Title"/>
    <w:basedOn w:val="DefaultParagraphFont"/>
    <w:uiPriority w:val="33"/>
    <w:qFormat/>
    <w:rsid w:val="005329B4"/>
    <w:rPr>
      <w:b/>
      <w:bCs/>
      <w:smallCaps/>
      <w:spacing w:val="5"/>
    </w:rPr>
  </w:style>
  <w:style w:type="paragraph" w:styleId="TOCHeading">
    <w:name w:val="TOC Heading"/>
    <w:basedOn w:val="Heading1"/>
    <w:next w:val="Normal"/>
    <w:uiPriority w:val="39"/>
    <w:semiHidden/>
    <w:unhideWhenUsed/>
    <w:qFormat/>
    <w:rsid w:val="005329B4"/>
    <w:pPr>
      <w:keepNext/>
      <w:keepLines/>
      <w:numPr>
        <w:numId w:val="0"/>
      </w:numPr>
      <w:spacing w:before="480" w:after="0"/>
      <w:jc w:val="both"/>
      <w:outlineLvl w:val="9"/>
    </w:pPr>
    <w:rPr>
      <w:rFonts w:asciiTheme="majorHAnsi" w:eastAsiaTheme="majorEastAsia" w:hAnsiTheme="majorHAnsi" w:cstheme="majorBidi"/>
      <w:b/>
      <w:caps w:val="0"/>
      <w:color w:val="365F91" w:themeColor="accent1" w:themeShade="BF"/>
      <w:sz w:val="28"/>
      <w:szCs w:val="28"/>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rsid w:val="0007784C"/>
    <w:rPr>
      <w:lang w:val="lt-LT"/>
    </w:rPr>
  </w:style>
  <w:style w:type="character" w:styleId="FollowedHyperlink">
    <w:name w:val="FollowedHyperlink"/>
    <w:basedOn w:val="DefaultParagraphFont"/>
    <w:uiPriority w:val="99"/>
    <w:semiHidden/>
    <w:unhideWhenUsed/>
    <w:rsid w:val="005F7BAC"/>
    <w:rPr>
      <w:color w:val="800080" w:themeColor="followedHyperlink"/>
      <w:u w:val="single"/>
    </w:rPr>
  </w:style>
  <w:style w:type="character" w:customStyle="1" w:styleId="dlxnowrap1">
    <w:name w:val="dlxnowrap1"/>
    <w:basedOn w:val="DefaultParagraphFont"/>
    <w:rsid w:val="0038629E"/>
  </w:style>
  <w:style w:type="paragraph" w:styleId="FootnoteText">
    <w:name w:val="footnote text"/>
    <w:basedOn w:val="Normal"/>
    <w:link w:val="FootnoteTextChar"/>
    <w:unhideWhenUsed/>
    <w:rsid w:val="00C56AE5"/>
    <w:pPr>
      <w:spacing w:after="0"/>
    </w:pPr>
    <w:rPr>
      <w:rFonts w:ascii="Arial" w:hAnsi="Arial" w:cs="Arial"/>
      <w:sz w:val="20"/>
      <w:lang w:val="lt-LT"/>
    </w:rPr>
  </w:style>
  <w:style w:type="character" w:customStyle="1" w:styleId="FootnoteTextChar">
    <w:name w:val="Footnote Text Char"/>
    <w:basedOn w:val="DefaultParagraphFont"/>
    <w:link w:val="FootnoteText"/>
    <w:rsid w:val="00C56AE5"/>
    <w:rPr>
      <w:rFonts w:ascii="Arial" w:hAnsi="Arial" w:cs="Arial"/>
      <w:sz w:val="20"/>
      <w:lang w:val="lt-LT"/>
    </w:rPr>
  </w:style>
  <w:style w:type="character" w:styleId="FootnoteReference">
    <w:name w:val="footnote reference"/>
    <w:basedOn w:val="DefaultParagraphFont"/>
    <w:uiPriority w:val="99"/>
    <w:unhideWhenUsed/>
    <w:rsid w:val="00C56AE5"/>
    <w:rPr>
      <w:vertAlign w:val="superscript"/>
    </w:rPr>
  </w:style>
  <w:style w:type="paragraph" w:styleId="CommentSubject">
    <w:name w:val="annotation subject"/>
    <w:basedOn w:val="CommentText"/>
    <w:next w:val="CommentText"/>
    <w:link w:val="CommentSubjectChar"/>
    <w:uiPriority w:val="99"/>
    <w:semiHidden/>
    <w:unhideWhenUsed/>
    <w:rsid w:val="00070EFD"/>
    <w:rPr>
      <w:rFonts w:eastAsia="Times New Roman" w:cs="Segoe UI Semilight"/>
      <w:b/>
      <w:bCs/>
      <w:sz w:val="20"/>
    </w:rPr>
  </w:style>
  <w:style w:type="character" w:customStyle="1" w:styleId="CommentSubjectChar">
    <w:name w:val="Comment Subject Char"/>
    <w:basedOn w:val="CommentTextChar"/>
    <w:link w:val="CommentSubject"/>
    <w:uiPriority w:val="99"/>
    <w:semiHidden/>
    <w:rsid w:val="00070EFD"/>
    <w:rPr>
      <w:rFonts w:ascii="Arial" w:hAnsi="Arial"/>
      <w:b/>
      <w:bCs/>
      <w:sz w:val="20"/>
      <w:lang w:val="lt-LT"/>
    </w:rPr>
  </w:style>
  <w:style w:type="paragraph" w:customStyle="1" w:styleId="Default">
    <w:name w:val="Default"/>
    <w:rsid w:val="001D5D3E"/>
    <w:pPr>
      <w:suppressAutoHyphens/>
      <w:autoSpaceDE w:val="0"/>
      <w:autoSpaceDN w:val="0"/>
      <w:spacing w:after="0"/>
      <w:jc w:val="left"/>
      <w:textAlignment w:val="baseline"/>
    </w:pPr>
    <w:rPr>
      <w:rFonts w:ascii="Arial" w:hAnsi="Arial" w:cs="Arial"/>
      <w:color w:val="000000"/>
      <w:sz w:val="24"/>
      <w:szCs w:val="24"/>
      <w:lang w:val="lt-LT"/>
    </w:rPr>
  </w:style>
  <w:style w:type="character" w:customStyle="1" w:styleId="Laukeliai">
    <w:name w:val="Laukeliai"/>
    <w:basedOn w:val="DefaultParagraphFont"/>
    <w:rsid w:val="001D5D3E"/>
    <w:rPr>
      <w:rFonts w:ascii="Arial" w:hAnsi="Arial"/>
      <w:sz w:val="20"/>
    </w:rPr>
  </w:style>
  <w:style w:type="character" w:styleId="UnresolvedMention">
    <w:name w:val="Unresolved Mention"/>
    <w:basedOn w:val="DefaultParagraphFont"/>
    <w:uiPriority w:val="99"/>
    <w:semiHidden/>
    <w:unhideWhenUsed/>
    <w:rsid w:val="00D67082"/>
    <w:rPr>
      <w:color w:val="605E5C"/>
      <w:shd w:val="clear" w:color="auto" w:fill="E1DFDD"/>
    </w:rPr>
  </w:style>
  <w:style w:type="table" w:customStyle="1" w:styleId="TipTable">
    <w:name w:val="Tip Table"/>
    <w:basedOn w:val="TableNormal"/>
    <w:uiPriority w:val="99"/>
    <w:rsid w:val="00C90749"/>
    <w:pPr>
      <w:spacing w:after="0"/>
      <w:jc w:val="left"/>
    </w:pPr>
    <w:rPr>
      <w:rFonts w:asciiTheme="minorHAnsi" w:eastAsiaTheme="minorHAnsi" w:hAnsiTheme="minorHAnsi" w:cstheme="minorBidi"/>
      <w:color w:val="404040" w:themeColor="text1" w:themeTint="BF"/>
      <w:sz w:val="18"/>
      <w:szCs w:val="18"/>
      <w:lang w:eastAsia="ja-JP"/>
    </w:rPr>
    <w:tblPr>
      <w:tblCellMar>
        <w:top w:w="144" w:type="dxa"/>
        <w:left w:w="0" w:type="dxa"/>
        <w:right w:w="0" w:type="dxa"/>
      </w:tblCellMar>
    </w:tblPr>
    <w:tcPr>
      <w:shd w:val="clear" w:color="auto" w:fill="DBE5F1" w:themeFill="accent1" w:themeFillTint="33"/>
    </w:tcPr>
    <w:tblStylePr w:type="firstCol">
      <w:pPr>
        <w:wordWrap/>
        <w:jc w:val="center"/>
      </w:pPr>
    </w:tblStylePr>
  </w:style>
  <w:style w:type="table" w:customStyle="1" w:styleId="TableGrid1">
    <w:name w:val="Table Grid1"/>
    <w:basedOn w:val="TableNormal"/>
    <w:next w:val="TableGrid"/>
    <w:uiPriority w:val="99"/>
    <w:rsid w:val="00FB546A"/>
    <w:pPr>
      <w:spacing w:after="0"/>
      <w:jc w:val="left"/>
    </w:pPr>
    <w:rPr>
      <w:rFonts w:ascii="Times New Roman" w:hAnsi="Times New Roman" w:cs="Times New Roman"/>
      <w:sz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C7414"/>
    <w:pPr>
      <w:spacing w:after="0"/>
      <w:jc w:val="left"/>
    </w:pPr>
  </w:style>
  <w:style w:type="character" w:customStyle="1" w:styleId="cf01">
    <w:name w:val="cf01"/>
    <w:basedOn w:val="DefaultParagraphFont"/>
    <w:rsid w:val="000A5422"/>
    <w:rPr>
      <w:rFonts w:ascii="Segoe UI" w:hAnsi="Segoe UI" w:cs="Segoe UI" w:hint="default"/>
      <w:b/>
      <w:bCs/>
      <w:sz w:val="18"/>
      <w:szCs w:val="18"/>
    </w:rPr>
  </w:style>
  <w:style w:type="character" w:customStyle="1" w:styleId="cf11">
    <w:name w:val="cf11"/>
    <w:basedOn w:val="DefaultParagraphFont"/>
    <w:rsid w:val="000A5422"/>
    <w:rPr>
      <w:rFonts w:ascii="Segoe UI" w:hAnsi="Segoe UI" w:cs="Segoe UI" w:hint="default"/>
      <w:b/>
      <w:bCs/>
      <w:color w:val="FF0000"/>
      <w:sz w:val="18"/>
      <w:szCs w:val="18"/>
    </w:rPr>
  </w:style>
  <w:style w:type="character" w:customStyle="1" w:styleId="cf21">
    <w:name w:val="cf21"/>
    <w:basedOn w:val="DefaultParagraphFont"/>
    <w:rsid w:val="000A5422"/>
    <w:rPr>
      <w:rFonts w:ascii="Segoe UI" w:hAnsi="Segoe UI" w:cs="Segoe UI" w:hint="default"/>
      <w:b/>
      <w:bCs/>
      <w:color w:val="FF0000"/>
      <w:sz w:val="18"/>
      <w:szCs w:val="18"/>
    </w:rPr>
  </w:style>
  <w:style w:type="character" w:customStyle="1" w:styleId="rynqvb">
    <w:name w:val="rynqvb"/>
    <w:basedOn w:val="DefaultParagraphFont"/>
    <w:rsid w:val="003921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88346">
      <w:bodyDiv w:val="1"/>
      <w:marLeft w:val="0"/>
      <w:marRight w:val="0"/>
      <w:marTop w:val="0"/>
      <w:marBottom w:val="0"/>
      <w:divBdr>
        <w:top w:val="none" w:sz="0" w:space="0" w:color="auto"/>
        <w:left w:val="none" w:sz="0" w:space="0" w:color="auto"/>
        <w:bottom w:val="none" w:sz="0" w:space="0" w:color="auto"/>
        <w:right w:val="none" w:sz="0" w:space="0" w:color="auto"/>
      </w:divBdr>
    </w:div>
    <w:div w:id="85082661">
      <w:bodyDiv w:val="1"/>
      <w:marLeft w:val="0"/>
      <w:marRight w:val="0"/>
      <w:marTop w:val="0"/>
      <w:marBottom w:val="0"/>
      <w:divBdr>
        <w:top w:val="none" w:sz="0" w:space="0" w:color="auto"/>
        <w:left w:val="none" w:sz="0" w:space="0" w:color="auto"/>
        <w:bottom w:val="none" w:sz="0" w:space="0" w:color="auto"/>
        <w:right w:val="none" w:sz="0" w:space="0" w:color="auto"/>
      </w:divBdr>
    </w:div>
    <w:div w:id="203952865">
      <w:bodyDiv w:val="1"/>
      <w:marLeft w:val="0"/>
      <w:marRight w:val="0"/>
      <w:marTop w:val="0"/>
      <w:marBottom w:val="0"/>
      <w:divBdr>
        <w:top w:val="none" w:sz="0" w:space="0" w:color="auto"/>
        <w:left w:val="none" w:sz="0" w:space="0" w:color="auto"/>
        <w:bottom w:val="none" w:sz="0" w:space="0" w:color="auto"/>
        <w:right w:val="none" w:sz="0" w:space="0" w:color="auto"/>
      </w:divBdr>
    </w:div>
    <w:div w:id="380591101">
      <w:bodyDiv w:val="1"/>
      <w:marLeft w:val="0"/>
      <w:marRight w:val="0"/>
      <w:marTop w:val="0"/>
      <w:marBottom w:val="0"/>
      <w:divBdr>
        <w:top w:val="none" w:sz="0" w:space="0" w:color="auto"/>
        <w:left w:val="none" w:sz="0" w:space="0" w:color="auto"/>
        <w:bottom w:val="none" w:sz="0" w:space="0" w:color="auto"/>
        <w:right w:val="none" w:sz="0" w:space="0" w:color="auto"/>
      </w:divBdr>
    </w:div>
    <w:div w:id="401371014">
      <w:bodyDiv w:val="1"/>
      <w:marLeft w:val="0"/>
      <w:marRight w:val="0"/>
      <w:marTop w:val="0"/>
      <w:marBottom w:val="0"/>
      <w:divBdr>
        <w:top w:val="none" w:sz="0" w:space="0" w:color="auto"/>
        <w:left w:val="none" w:sz="0" w:space="0" w:color="auto"/>
        <w:bottom w:val="none" w:sz="0" w:space="0" w:color="auto"/>
        <w:right w:val="none" w:sz="0" w:space="0" w:color="auto"/>
      </w:divBdr>
    </w:div>
    <w:div w:id="418866129">
      <w:bodyDiv w:val="1"/>
      <w:marLeft w:val="0"/>
      <w:marRight w:val="0"/>
      <w:marTop w:val="0"/>
      <w:marBottom w:val="0"/>
      <w:divBdr>
        <w:top w:val="none" w:sz="0" w:space="0" w:color="auto"/>
        <w:left w:val="none" w:sz="0" w:space="0" w:color="auto"/>
        <w:bottom w:val="none" w:sz="0" w:space="0" w:color="auto"/>
        <w:right w:val="none" w:sz="0" w:space="0" w:color="auto"/>
      </w:divBdr>
    </w:div>
    <w:div w:id="718937416">
      <w:bodyDiv w:val="1"/>
      <w:marLeft w:val="0"/>
      <w:marRight w:val="0"/>
      <w:marTop w:val="0"/>
      <w:marBottom w:val="0"/>
      <w:divBdr>
        <w:top w:val="none" w:sz="0" w:space="0" w:color="auto"/>
        <w:left w:val="none" w:sz="0" w:space="0" w:color="auto"/>
        <w:bottom w:val="none" w:sz="0" w:space="0" w:color="auto"/>
        <w:right w:val="none" w:sz="0" w:space="0" w:color="auto"/>
      </w:divBdr>
    </w:div>
    <w:div w:id="1004748842">
      <w:bodyDiv w:val="1"/>
      <w:marLeft w:val="0"/>
      <w:marRight w:val="0"/>
      <w:marTop w:val="0"/>
      <w:marBottom w:val="0"/>
      <w:divBdr>
        <w:top w:val="none" w:sz="0" w:space="0" w:color="auto"/>
        <w:left w:val="none" w:sz="0" w:space="0" w:color="auto"/>
        <w:bottom w:val="none" w:sz="0" w:space="0" w:color="auto"/>
        <w:right w:val="none" w:sz="0" w:space="0" w:color="auto"/>
      </w:divBdr>
    </w:div>
    <w:div w:id="1075709376">
      <w:bodyDiv w:val="1"/>
      <w:marLeft w:val="0"/>
      <w:marRight w:val="0"/>
      <w:marTop w:val="0"/>
      <w:marBottom w:val="0"/>
      <w:divBdr>
        <w:top w:val="none" w:sz="0" w:space="0" w:color="auto"/>
        <w:left w:val="none" w:sz="0" w:space="0" w:color="auto"/>
        <w:bottom w:val="none" w:sz="0" w:space="0" w:color="auto"/>
        <w:right w:val="none" w:sz="0" w:space="0" w:color="auto"/>
      </w:divBdr>
      <w:divsChild>
        <w:div w:id="154885909">
          <w:marLeft w:val="0"/>
          <w:marRight w:val="0"/>
          <w:marTop w:val="0"/>
          <w:marBottom w:val="0"/>
          <w:divBdr>
            <w:top w:val="none" w:sz="0" w:space="0" w:color="auto"/>
            <w:left w:val="none" w:sz="0" w:space="0" w:color="auto"/>
            <w:bottom w:val="none" w:sz="0" w:space="0" w:color="auto"/>
            <w:right w:val="none" w:sz="0" w:space="0" w:color="auto"/>
          </w:divBdr>
        </w:div>
        <w:div w:id="1511026417">
          <w:marLeft w:val="0"/>
          <w:marRight w:val="0"/>
          <w:marTop w:val="0"/>
          <w:marBottom w:val="0"/>
          <w:divBdr>
            <w:top w:val="none" w:sz="0" w:space="0" w:color="auto"/>
            <w:left w:val="none" w:sz="0" w:space="0" w:color="auto"/>
            <w:bottom w:val="none" w:sz="0" w:space="0" w:color="auto"/>
            <w:right w:val="none" w:sz="0" w:space="0" w:color="auto"/>
          </w:divBdr>
        </w:div>
      </w:divsChild>
    </w:div>
    <w:div w:id="1299066463">
      <w:bodyDiv w:val="1"/>
      <w:marLeft w:val="0"/>
      <w:marRight w:val="0"/>
      <w:marTop w:val="0"/>
      <w:marBottom w:val="0"/>
      <w:divBdr>
        <w:top w:val="none" w:sz="0" w:space="0" w:color="auto"/>
        <w:left w:val="none" w:sz="0" w:space="0" w:color="auto"/>
        <w:bottom w:val="none" w:sz="0" w:space="0" w:color="auto"/>
        <w:right w:val="none" w:sz="0" w:space="0" w:color="auto"/>
      </w:divBdr>
    </w:div>
    <w:div w:id="1355351537">
      <w:bodyDiv w:val="1"/>
      <w:marLeft w:val="0"/>
      <w:marRight w:val="0"/>
      <w:marTop w:val="0"/>
      <w:marBottom w:val="0"/>
      <w:divBdr>
        <w:top w:val="none" w:sz="0" w:space="0" w:color="auto"/>
        <w:left w:val="none" w:sz="0" w:space="0" w:color="auto"/>
        <w:bottom w:val="none" w:sz="0" w:space="0" w:color="auto"/>
        <w:right w:val="none" w:sz="0" w:space="0" w:color="auto"/>
      </w:divBdr>
    </w:div>
    <w:div w:id="1390689751">
      <w:bodyDiv w:val="1"/>
      <w:marLeft w:val="0"/>
      <w:marRight w:val="0"/>
      <w:marTop w:val="0"/>
      <w:marBottom w:val="0"/>
      <w:divBdr>
        <w:top w:val="none" w:sz="0" w:space="0" w:color="auto"/>
        <w:left w:val="none" w:sz="0" w:space="0" w:color="auto"/>
        <w:bottom w:val="none" w:sz="0" w:space="0" w:color="auto"/>
        <w:right w:val="none" w:sz="0" w:space="0" w:color="auto"/>
      </w:divBdr>
    </w:div>
    <w:div w:id="1401245020">
      <w:bodyDiv w:val="1"/>
      <w:marLeft w:val="0"/>
      <w:marRight w:val="0"/>
      <w:marTop w:val="0"/>
      <w:marBottom w:val="0"/>
      <w:divBdr>
        <w:top w:val="none" w:sz="0" w:space="0" w:color="auto"/>
        <w:left w:val="none" w:sz="0" w:space="0" w:color="auto"/>
        <w:bottom w:val="none" w:sz="0" w:space="0" w:color="auto"/>
        <w:right w:val="none" w:sz="0" w:space="0" w:color="auto"/>
      </w:divBdr>
      <w:divsChild>
        <w:div w:id="261845058">
          <w:marLeft w:val="0"/>
          <w:marRight w:val="0"/>
          <w:marTop w:val="0"/>
          <w:marBottom w:val="0"/>
          <w:divBdr>
            <w:top w:val="none" w:sz="0" w:space="0" w:color="auto"/>
            <w:left w:val="none" w:sz="0" w:space="0" w:color="auto"/>
            <w:bottom w:val="none" w:sz="0" w:space="0" w:color="auto"/>
            <w:right w:val="none" w:sz="0" w:space="0" w:color="auto"/>
          </w:divBdr>
        </w:div>
        <w:div w:id="1237082925">
          <w:marLeft w:val="0"/>
          <w:marRight w:val="0"/>
          <w:marTop w:val="0"/>
          <w:marBottom w:val="0"/>
          <w:divBdr>
            <w:top w:val="none" w:sz="0" w:space="0" w:color="auto"/>
            <w:left w:val="none" w:sz="0" w:space="0" w:color="auto"/>
            <w:bottom w:val="none" w:sz="0" w:space="0" w:color="auto"/>
            <w:right w:val="none" w:sz="0" w:space="0" w:color="auto"/>
          </w:divBdr>
        </w:div>
      </w:divsChild>
    </w:div>
    <w:div w:id="1410613420">
      <w:bodyDiv w:val="1"/>
      <w:marLeft w:val="0"/>
      <w:marRight w:val="0"/>
      <w:marTop w:val="0"/>
      <w:marBottom w:val="0"/>
      <w:divBdr>
        <w:top w:val="none" w:sz="0" w:space="0" w:color="auto"/>
        <w:left w:val="none" w:sz="0" w:space="0" w:color="auto"/>
        <w:bottom w:val="none" w:sz="0" w:space="0" w:color="auto"/>
        <w:right w:val="none" w:sz="0" w:space="0" w:color="auto"/>
      </w:divBdr>
    </w:div>
    <w:div w:id="1446850614">
      <w:bodyDiv w:val="1"/>
      <w:marLeft w:val="0"/>
      <w:marRight w:val="0"/>
      <w:marTop w:val="0"/>
      <w:marBottom w:val="0"/>
      <w:divBdr>
        <w:top w:val="none" w:sz="0" w:space="0" w:color="auto"/>
        <w:left w:val="none" w:sz="0" w:space="0" w:color="auto"/>
        <w:bottom w:val="none" w:sz="0" w:space="0" w:color="auto"/>
        <w:right w:val="none" w:sz="0" w:space="0" w:color="auto"/>
      </w:divBdr>
    </w:div>
    <w:div w:id="1533105310">
      <w:bodyDiv w:val="1"/>
      <w:marLeft w:val="0"/>
      <w:marRight w:val="0"/>
      <w:marTop w:val="0"/>
      <w:marBottom w:val="0"/>
      <w:divBdr>
        <w:top w:val="none" w:sz="0" w:space="0" w:color="auto"/>
        <w:left w:val="none" w:sz="0" w:space="0" w:color="auto"/>
        <w:bottom w:val="none" w:sz="0" w:space="0" w:color="auto"/>
        <w:right w:val="none" w:sz="0" w:space="0" w:color="auto"/>
      </w:divBdr>
    </w:div>
    <w:div w:id="1896116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7867247-1a01-459d-a6ce-2c7799043ae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2D05D5C8DEA5F144B0CFDA9BB45FAA4B" ma:contentTypeVersion="9" ma:contentTypeDescription="Kurkite naują dokumentą." ma:contentTypeScope="" ma:versionID="a10bd3accdc7bf72dc98f28b45680caa">
  <xsd:schema xmlns:xsd="http://www.w3.org/2001/XMLSchema" xmlns:xs="http://www.w3.org/2001/XMLSchema" xmlns:p="http://schemas.microsoft.com/office/2006/metadata/properties" xmlns:ns2="e7867247-1a01-459d-a6ce-2c7799043ae8" targetNamespace="http://schemas.microsoft.com/office/2006/metadata/properties" ma:root="true" ma:fieldsID="7da11770b91a2e83e2d5007f84df9333" ns2:_="">
    <xsd:import namespace="e7867247-1a01-459d-a6ce-2c7799043ae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67247-1a01-459d-a6ce-2c7799043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8023D7-F57C-410E-85F0-13B5C022D3B4}">
  <ds:schemaRefs>
    <ds:schemaRef ds:uri="http://schemas.microsoft.com/office/2006/metadata/properties"/>
    <ds:schemaRef ds:uri="http://schemas.microsoft.com/office/infopath/2007/PartnerControls"/>
    <ds:schemaRef ds:uri="e7867247-1a01-459d-a6ce-2c7799043ae8"/>
  </ds:schemaRefs>
</ds:datastoreItem>
</file>

<file path=customXml/itemProps2.xml><?xml version="1.0" encoding="utf-8"?>
<ds:datastoreItem xmlns:ds="http://schemas.openxmlformats.org/officeDocument/2006/customXml" ds:itemID="{8ECF5EDB-B1CD-4CC3-B804-5CC7AB3F7C65}">
  <ds:schemaRefs>
    <ds:schemaRef ds:uri="http://schemas.openxmlformats.org/officeDocument/2006/bibliography"/>
  </ds:schemaRefs>
</ds:datastoreItem>
</file>

<file path=customXml/itemProps3.xml><?xml version="1.0" encoding="utf-8"?>
<ds:datastoreItem xmlns:ds="http://schemas.openxmlformats.org/officeDocument/2006/customXml" ds:itemID="{EFCECFE8-37DF-48AF-9768-0F269CE56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67247-1a01-459d-a6ce-2c7799043a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F11770-84D7-41C9-818C-532C2CB94F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1634</TotalTime>
  <Pages>10</Pages>
  <Words>7254</Words>
  <Characters>4136</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PIRKIMŲ ORGANIZAVIMO PROCEDŪRA</vt:lpstr>
      <vt:lpstr>PIRKIMŲ ORGANIZAVIMO PROCEDŪRA</vt:lpstr>
    </vt:vector>
  </TitlesOfParts>
  <Company>AB "Klaipėdos nafta"</Company>
  <LinksUpToDate>false</LinksUpToDate>
  <CharactersWithSpaces>11368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PIRKIMŲ ORGANIZAVIMO PROCEDŪRA</dc:title>
  <dc:subject>Dokumentų valdymas</dc:subject>
  <dc:creator>Irina Motejūnienė</dc:creator>
  <cp:keywords>D003 Procedūra</cp:keywords>
  <cp:lastModifiedBy>Kristina Liaugaudaitė</cp:lastModifiedBy>
  <cp:revision>91</cp:revision>
  <cp:lastPrinted>2019-02-15T18:23:00Z</cp:lastPrinted>
  <dcterms:created xsi:type="dcterms:W3CDTF">2023-07-27T11:38:00Z</dcterms:created>
  <dcterms:modified xsi:type="dcterms:W3CDTF">2025-11-09T14:48:00Z</dcterms:modified>
  <cp:contentStatus>Projektas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0x0101002D05D5C8DEA5F144B0CFDA9BB45FAA4B</vt:lpwstr>
  </property>
  <property fmtid="{D5CDD505-2E9C-101B-9397-08002B2CF9AE}" pid="3" name="MediaServiceImageTags">
    <vt:lpwstr/>
  </property>
</Properties>
</file>